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5E0104" w14:textId="17375035" w:rsidR="00512D20" w:rsidRPr="001D6D13" w:rsidRDefault="00512D20" w:rsidP="00C65264">
      <w:pPr>
        <w:spacing w:line="540" w:lineRule="exact"/>
        <w:jc w:val="both"/>
        <w:rPr>
          <w:rFonts w:cstheme="minorHAnsi"/>
          <w:b/>
          <w:sz w:val="24"/>
          <w:szCs w:val="24"/>
          <w:u w:val="single"/>
        </w:rPr>
      </w:pPr>
      <w:r w:rsidRPr="001D6D13">
        <w:rPr>
          <w:rFonts w:cstheme="minorHAnsi"/>
          <w:b/>
          <w:sz w:val="24"/>
          <w:szCs w:val="24"/>
          <w:u w:val="single"/>
        </w:rPr>
        <w:t xml:space="preserve">EDIFICIO TORRE ITALIA                                                                        </w:t>
      </w:r>
      <w:r w:rsidRPr="00531C02">
        <w:rPr>
          <w:rFonts w:cstheme="minorHAnsi"/>
          <w:color w:val="000000" w:themeColor="text1"/>
          <w:sz w:val="24"/>
          <w:szCs w:val="24"/>
          <w:u w:val="single"/>
        </w:rPr>
        <w:t>UNIDAD</w:t>
      </w:r>
      <w:r w:rsidR="004439F4">
        <w:rPr>
          <w:rFonts w:cstheme="minorHAnsi"/>
          <w:color w:val="000000" w:themeColor="text1"/>
          <w:sz w:val="24"/>
          <w:szCs w:val="24"/>
          <w:u w:val="single"/>
        </w:rPr>
        <w:t xml:space="preserve"> </w:t>
      </w:r>
      <w:r w:rsidR="00C92731">
        <w:rPr>
          <w:rFonts w:cstheme="minorHAnsi"/>
          <w:color w:val="000000" w:themeColor="text1"/>
          <w:sz w:val="24"/>
          <w:szCs w:val="24"/>
          <w:u w:val="single"/>
        </w:rPr>
        <w:t>1002</w:t>
      </w:r>
    </w:p>
    <w:p w14:paraId="267997A1" w14:textId="7FFC5DA2" w:rsidR="00C65264" w:rsidRPr="001D6D13" w:rsidRDefault="001D6D13" w:rsidP="00C65264">
      <w:pPr>
        <w:spacing w:line="540" w:lineRule="exact"/>
        <w:jc w:val="both"/>
        <w:rPr>
          <w:rFonts w:cstheme="minorHAnsi"/>
          <w:b/>
          <w:sz w:val="24"/>
          <w:szCs w:val="24"/>
        </w:rPr>
      </w:pPr>
      <w:r>
        <w:rPr>
          <w:rFonts w:cstheme="minorHAnsi"/>
          <w:b/>
          <w:sz w:val="24"/>
          <w:szCs w:val="24"/>
        </w:rPr>
        <w:t>PROMESA DE CONTRATAR</w:t>
      </w:r>
      <w:r w:rsidR="00512D20" w:rsidRPr="001D6D13">
        <w:rPr>
          <w:rFonts w:cstheme="minorHAnsi"/>
          <w:b/>
          <w:sz w:val="24"/>
          <w:szCs w:val="24"/>
        </w:rPr>
        <w:t>. BOLETO DE RESERVA</w:t>
      </w:r>
      <w:r w:rsidR="00C65264" w:rsidRPr="001D6D13">
        <w:rPr>
          <w:rFonts w:cstheme="minorHAnsi"/>
          <w:b/>
          <w:sz w:val="24"/>
          <w:szCs w:val="24"/>
        </w:rPr>
        <w:t>. -</w:t>
      </w:r>
    </w:p>
    <w:p w14:paraId="293A4E80" w14:textId="2B864D08" w:rsidR="00512D20" w:rsidRPr="001D6D13" w:rsidRDefault="00C65264" w:rsidP="00C65264">
      <w:pPr>
        <w:spacing w:line="540" w:lineRule="exact"/>
        <w:jc w:val="both"/>
        <w:rPr>
          <w:rFonts w:cstheme="minorHAnsi"/>
          <w:sz w:val="24"/>
          <w:szCs w:val="24"/>
        </w:rPr>
      </w:pPr>
      <w:r w:rsidRPr="001D6D13">
        <w:rPr>
          <w:rFonts w:cstheme="minorHAnsi"/>
          <w:sz w:val="24"/>
          <w:szCs w:val="24"/>
        </w:rPr>
        <w:t xml:space="preserve">En la ciudad de </w:t>
      </w:r>
      <w:r w:rsidR="00512D20" w:rsidRPr="001D6D13">
        <w:rPr>
          <w:rFonts w:cstheme="minorHAnsi"/>
          <w:sz w:val="24"/>
          <w:szCs w:val="24"/>
        </w:rPr>
        <w:t xml:space="preserve">Punta del Este, Departamento de </w:t>
      </w:r>
      <w:r w:rsidRPr="001D6D13">
        <w:rPr>
          <w:rFonts w:cstheme="minorHAnsi"/>
          <w:sz w:val="24"/>
          <w:szCs w:val="24"/>
        </w:rPr>
        <w:t xml:space="preserve">Maldonado, </w:t>
      </w:r>
      <w:r w:rsidRPr="00531C02">
        <w:rPr>
          <w:rFonts w:cstheme="minorHAnsi"/>
          <w:color w:val="000000" w:themeColor="text1"/>
          <w:sz w:val="24"/>
          <w:szCs w:val="24"/>
        </w:rPr>
        <w:t>el día</w:t>
      </w:r>
      <w:r w:rsidR="00C1593C">
        <w:rPr>
          <w:rFonts w:cstheme="minorHAnsi"/>
          <w:color w:val="000000" w:themeColor="text1"/>
          <w:sz w:val="24"/>
          <w:szCs w:val="24"/>
        </w:rPr>
        <w:t xml:space="preserve"> </w:t>
      </w:r>
      <w:r w:rsidR="00453E01">
        <w:rPr>
          <w:rFonts w:cstheme="minorHAnsi"/>
          <w:color w:val="000000" w:themeColor="text1"/>
          <w:sz w:val="24"/>
          <w:szCs w:val="24"/>
        </w:rPr>
        <w:t>11</w:t>
      </w:r>
      <w:r w:rsidR="00A143F0">
        <w:rPr>
          <w:rFonts w:cstheme="minorHAnsi"/>
          <w:color w:val="000000" w:themeColor="text1"/>
          <w:sz w:val="24"/>
          <w:szCs w:val="24"/>
        </w:rPr>
        <w:t xml:space="preserve"> </w:t>
      </w:r>
      <w:r w:rsidR="000C6A83">
        <w:rPr>
          <w:rFonts w:cstheme="minorHAnsi"/>
          <w:color w:val="000000" w:themeColor="text1"/>
          <w:sz w:val="24"/>
          <w:szCs w:val="24"/>
        </w:rPr>
        <w:t xml:space="preserve"> </w:t>
      </w:r>
      <w:r w:rsidRPr="00531C02">
        <w:rPr>
          <w:rFonts w:cstheme="minorHAnsi"/>
          <w:color w:val="000000" w:themeColor="text1"/>
          <w:sz w:val="24"/>
          <w:szCs w:val="24"/>
        </w:rPr>
        <w:t>de</w:t>
      </w:r>
      <w:r w:rsidR="00A143F0">
        <w:rPr>
          <w:rFonts w:cstheme="minorHAnsi"/>
          <w:color w:val="000000" w:themeColor="text1"/>
          <w:sz w:val="24"/>
          <w:szCs w:val="24"/>
        </w:rPr>
        <w:t xml:space="preserve"> </w:t>
      </w:r>
      <w:r w:rsidR="00C1593C">
        <w:rPr>
          <w:rFonts w:cstheme="minorHAnsi"/>
          <w:color w:val="000000" w:themeColor="text1"/>
          <w:sz w:val="24"/>
          <w:szCs w:val="24"/>
        </w:rPr>
        <w:t>junio</w:t>
      </w:r>
      <w:r w:rsidRPr="00531C02">
        <w:rPr>
          <w:rFonts w:cstheme="minorHAnsi"/>
          <w:color w:val="000000" w:themeColor="text1"/>
          <w:sz w:val="24"/>
          <w:szCs w:val="24"/>
        </w:rPr>
        <w:t xml:space="preserve"> del año 20</w:t>
      </w:r>
      <w:r w:rsidR="00F22E6C">
        <w:rPr>
          <w:rFonts w:cstheme="minorHAnsi"/>
          <w:color w:val="000000" w:themeColor="text1"/>
          <w:sz w:val="24"/>
          <w:szCs w:val="24"/>
        </w:rPr>
        <w:t>21</w:t>
      </w:r>
      <w:r w:rsidRPr="00531C02">
        <w:rPr>
          <w:rFonts w:cstheme="minorHAnsi"/>
          <w:color w:val="000000" w:themeColor="text1"/>
          <w:sz w:val="24"/>
          <w:szCs w:val="24"/>
        </w:rPr>
        <w:t xml:space="preserve">, </w:t>
      </w:r>
      <w:r w:rsidRPr="001D6D13">
        <w:rPr>
          <w:rFonts w:cstheme="minorHAnsi"/>
          <w:sz w:val="24"/>
          <w:szCs w:val="24"/>
        </w:rPr>
        <w:t xml:space="preserve">entre: </w:t>
      </w:r>
    </w:p>
    <w:p w14:paraId="41479B7D" w14:textId="2A1E231B" w:rsidR="00512D20" w:rsidRPr="001D6D13" w:rsidRDefault="00C65264" w:rsidP="00C65264">
      <w:pPr>
        <w:spacing w:line="540" w:lineRule="exact"/>
        <w:jc w:val="both"/>
        <w:rPr>
          <w:rFonts w:cstheme="minorHAnsi"/>
          <w:sz w:val="24"/>
          <w:szCs w:val="24"/>
        </w:rPr>
      </w:pPr>
      <w:r w:rsidRPr="001D6D13">
        <w:rPr>
          <w:rFonts w:cstheme="minorHAnsi"/>
          <w:b/>
          <w:sz w:val="24"/>
          <w:szCs w:val="24"/>
        </w:rPr>
        <w:t>POR UNA PARTE:</w:t>
      </w:r>
      <w:r w:rsidRPr="001D6D13">
        <w:rPr>
          <w:rFonts w:cstheme="minorHAnsi"/>
          <w:sz w:val="24"/>
          <w:szCs w:val="24"/>
        </w:rPr>
        <w:t xml:space="preserve"> </w:t>
      </w:r>
      <w:r w:rsidR="00512D20" w:rsidRPr="001D6D13">
        <w:rPr>
          <w:rFonts w:eastAsia="Times New Roman" w:cstheme="minorHAnsi"/>
          <w:color w:val="000000"/>
          <w:sz w:val="24"/>
          <w:szCs w:val="24"/>
          <w:lang w:val="es-ES" w:eastAsia="es-UY"/>
        </w:rPr>
        <w:t xml:space="preserve">El señor </w:t>
      </w:r>
      <w:r w:rsidR="00512D20" w:rsidRPr="001D6D13">
        <w:rPr>
          <w:rFonts w:eastAsia="Times New Roman" w:cstheme="minorHAnsi"/>
          <w:bCs/>
          <w:color w:val="000000"/>
          <w:sz w:val="24"/>
          <w:szCs w:val="24"/>
          <w:lang w:val="es-ES" w:eastAsia="es-UY"/>
        </w:rPr>
        <w:t xml:space="preserve"> </w:t>
      </w:r>
      <w:bookmarkStart w:id="0" w:name="_Hlk40890253"/>
      <w:proofErr w:type="spellStart"/>
      <w:r w:rsidR="00512D20" w:rsidRPr="001D6D13">
        <w:rPr>
          <w:rFonts w:eastAsia="Times New Roman" w:cstheme="minorHAnsi"/>
          <w:color w:val="000000"/>
          <w:sz w:val="24"/>
          <w:szCs w:val="24"/>
          <w:lang w:val="es-ES" w:eastAsia="es-UY"/>
        </w:rPr>
        <w:t>Willian</w:t>
      </w:r>
      <w:proofErr w:type="spellEnd"/>
      <w:r w:rsidR="00512D20" w:rsidRPr="001D6D13">
        <w:rPr>
          <w:rFonts w:eastAsia="Times New Roman" w:cstheme="minorHAnsi"/>
          <w:color w:val="000000"/>
          <w:sz w:val="24"/>
          <w:szCs w:val="24"/>
          <w:lang w:val="es-ES" w:eastAsia="es-UY"/>
        </w:rPr>
        <w:t xml:space="preserve"> Santiago Bonachea</w:t>
      </w:r>
      <w:bookmarkEnd w:id="0"/>
      <w:r w:rsidR="00512D20" w:rsidRPr="001D6D13">
        <w:rPr>
          <w:rFonts w:eastAsia="Times New Roman" w:cstheme="minorHAnsi"/>
          <w:color w:val="000000"/>
          <w:sz w:val="24"/>
          <w:szCs w:val="24"/>
          <w:lang w:val="es-ES" w:eastAsia="es-UY"/>
        </w:rPr>
        <w:t>, ciudadano cubano, mayor de edad, titular de la cédula de identidad uruguaya número 6.130.618-4, quien actúa en este otorgamiento en su calidad de Presidente del Directorio,</w:t>
      </w:r>
      <w:r w:rsidR="00512D20" w:rsidRPr="001D6D13">
        <w:rPr>
          <w:rFonts w:eastAsia="Times New Roman" w:cstheme="minorHAnsi"/>
          <w:color w:val="000000"/>
          <w:sz w:val="24"/>
          <w:szCs w:val="24"/>
          <w:lang w:val="es-ES_tradnl" w:eastAsia="es-UY"/>
        </w:rPr>
        <w:t xml:space="preserve"> en nombre y representación de la sociedad </w:t>
      </w:r>
      <w:bookmarkStart w:id="1" w:name="_Hlk47701647"/>
      <w:r w:rsidR="00512D20" w:rsidRPr="001D6D13">
        <w:rPr>
          <w:rFonts w:eastAsia="Times New Roman" w:cstheme="minorHAnsi"/>
          <w:b/>
          <w:color w:val="000000"/>
          <w:sz w:val="24"/>
          <w:szCs w:val="24"/>
          <w:lang w:val="es-ES" w:eastAsia="es-UY"/>
        </w:rPr>
        <w:t>MANZITEC</w:t>
      </w:r>
      <w:bookmarkEnd w:id="1"/>
      <w:r w:rsidR="00512D20" w:rsidRPr="001D6D13">
        <w:rPr>
          <w:rFonts w:eastAsia="Times New Roman" w:cstheme="minorHAnsi"/>
          <w:b/>
          <w:color w:val="000000"/>
          <w:sz w:val="24"/>
          <w:szCs w:val="24"/>
          <w:lang w:val="es-ES" w:eastAsia="es-UY"/>
        </w:rPr>
        <w:t xml:space="preserve">  SOCIEDAD ANONIMA, </w:t>
      </w:r>
      <w:r w:rsidR="00512D20" w:rsidRPr="001D6D13">
        <w:rPr>
          <w:rFonts w:eastAsia="Times New Roman" w:cstheme="minorHAnsi"/>
          <w:color w:val="000000"/>
          <w:sz w:val="24"/>
          <w:szCs w:val="24"/>
          <w:lang w:val="es-ES" w:eastAsia="es-UY"/>
        </w:rPr>
        <w:t xml:space="preserve">  persona jurídica con plazo vigente, inscripta en el Registro Único Tributario  de la Dirección General Impositiva con el número 217692040010, constituyendo domicilio a efectos del presente </w:t>
      </w:r>
      <w:r w:rsidR="00512D20" w:rsidRPr="001D6D13">
        <w:rPr>
          <w:rFonts w:eastAsia="Times New Roman" w:cstheme="minorHAnsi"/>
          <w:color w:val="000000"/>
          <w:sz w:val="24"/>
          <w:szCs w:val="24"/>
          <w:lang w:val="es-ES_tradnl" w:eastAsia="es-UY"/>
        </w:rPr>
        <w:t xml:space="preserve">en calle Salt Lake esquina Galileo, </w:t>
      </w:r>
      <w:proofErr w:type="spellStart"/>
      <w:r w:rsidR="00512D20" w:rsidRPr="001D6D13">
        <w:rPr>
          <w:rFonts w:eastAsia="Times New Roman" w:cstheme="minorHAnsi"/>
          <w:color w:val="000000"/>
          <w:sz w:val="24"/>
          <w:szCs w:val="24"/>
          <w:lang w:val="es-ES_tradnl" w:eastAsia="es-UY"/>
        </w:rPr>
        <w:t>Cantegril</w:t>
      </w:r>
      <w:proofErr w:type="spellEnd"/>
      <w:r w:rsidR="00512D20" w:rsidRPr="001D6D13">
        <w:rPr>
          <w:rFonts w:eastAsia="Times New Roman" w:cstheme="minorHAnsi"/>
          <w:color w:val="000000"/>
          <w:sz w:val="24"/>
          <w:szCs w:val="24"/>
          <w:lang w:val="es-ES_tradnl" w:eastAsia="es-UY"/>
        </w:rPr>
        <w:t xml:space="preserve">, Punta del Este, </w:t>
      </w:r>
      <w:r w:rsidR="001D6D13" w:rsidRPr="001D6D13">
        <w:rPr>
          <w:rFonts w:eastAsia="Times New Roman" w:cstheme="minorHAnsi"/>
          <w:color w:val="000000"/>
          <w:sz w:val="24"/>
          <w:szCs w:val="24"/>
          <w:lang w:eastAsia="es-UY"/>
        </w:rPr>
        <w:t xml:space="preserve">y con domicilio electrónico a todos los efectos de este contrato en la casilla </w:t>
      </w:r>
      <w:hyperlink r:id="rId4" w:history="1">
        <w:r w:rsidR="00E440C1" w:rsidRPr="00197035">
          <w:rPr>
            <w:rStyle w:val="Hipervnculo"/>
            <w:rFonts w:eastAsia="Times New Roman" w:cstheme="minorHAnsi"/>
            <w:sz w:val="24"/>
            <w:szCs w:val="24"/>
            <w:lang w:eastAsia="es-UY"/>
          </w:rPr>
          <w:t>info@grupocaybo.com</w:t>
        </w:r>
      </w:hyperlink>
      <w:r w:rsidR="00E440C1">
        <w:rPr>
          <w:rFonts w:eastAsia="Times New Roman" w:cstheme="minorHAnsi"/>
          <w:color w:val="000000"/>
          <w:sz w:val="24"/>
          <w:szCs w:val="24"/>
          <w:lang w:eastAsia="es-UY"/>
        </w:rPr>
        <w:t xml:space="preserve"> </w:t>
      </w:r>
      <w:r w:rsidR="00512D20" w:rsidRPr="001D6D13">
        <w:rPr>
          <w:rFonts w:eastAsia="Times New Roman" w:cstheme="minorHAnsi"/>
          <w:color w:val="000000"/>
          <w:sz w:val="24"/>
          <w:szCs w:val="24"/>
          <w:lang w:val="es-ES" w:eastAsia="es-UY"/>
        </w:rPr>
        <w:t>que en adelante se denominará parte futura promitente vendedora</w:t>
      </w:r>
      <w:r w:rsidRPr="001D6D13">
        <w:rPr>
          <w:rFonts w:cstheme="minorHAnsi"/>
          <w:sz w:val="24"/>
          <w:szCs w:val="24"/>
        </w:rPr>
        <w:t xml:space="preserve">. </w:t>
      </w:r>
    </w:p>
    <w:p w14:paraId="6C4F1340" w14:textId="7A76393F" w:rsidR="001D6D13" w:rsidRPr="00004E6E" w:rsidRDefault="00C65264" w:rsidP="00004E6E">
      <w:pPr>
        <w:spacing w:line="480" w:lineRule="auto"/>
        <w:jc w:val="both"/>
        <w:rPr>
          <w:rFonts w:ascii="Calibri" w:eastAsia="Times New Roman" w:hAnsi="Calibri" w:cs="Calibri"/>
          <w:color w:val="0000FF"/>
          <w:u w:val="single"/>
          <w:lang w:val="es-ES" w:eastAsia="es-ES"/>
        </w:rPr>
      </w:pPr>
      <w:r w:rsidRPr="001D6D13">
        <w:rPr>
          <w:rFonts w:cstheme="minorHAnsi"/>
          <w:b/>
          <w:sz w:val="24"/>
          <w:szCs w:val="24"/>
        </w:rPr>
        <w:t>POR OTRA PARTE:</w:t>
      </w:r>
      <w:r w:rsidR="00C1593C">
        <w:rPr>
          <w:rFonts w:cstheme="minorHAnsi"/>
          <w:sz w:val="24"/>
          <w:szCs w:val="24"/>
        </w:rPr>
        <w:t xml:space="preserve"> la señora ANA VIRGINIA BERLINGERI</w:t>
      </w:r>
      <w:r w:rsidRPr="006210BC">
        <w:rPr>
          <w:rFonts w:cstheme="minorHAnsi"/>
          <w:color w:val="000000" w:themeColor="text1"/>
          <w:sz w:val="24"/>
          <w:szCs w:val="24"/>
        </w:rPr>
        <w:t xml:space="preserve">, </w:t>
      </w:r>
      <w:r w:rsidR="00512D20" w:rsidRPr="006210BC">
        <w:rPr>
          <w:rFonts w:cstheme="minorHAnsi"/>
          <w:color w:val="000000" w:themeColor="text1"/>
          <w:sz w:val="24"/>
          <w:szCs w:val="24"/>
        </w:rPr>
        <w:t>de nacionalidad</w:t>
      </w:r>
      <w:r w:rsidR="007F5D8E">
        <w:rPr>
          <w:rFonts w:cstheme="minorHAnsi"/>
          <w:color w:val="000000" w:themeColor="text1"/>
          <w:sz w:val="24"/>
          <w:szCs w:val="24"/>
        </w:rPr>
        <w:t xml:space="preserve"> uruguaya</w:t>
      </w:r>
      <w:r w:rsidRPr="006210BC">
        <w:rPr>
          <w:rFonts w:cstheme="minorHAnsi"/>
          <w:color w:val="000000" w:themeColor="text1"/>
          <w:sz w:val="24"/>
          <w:szCs w:val="24"/>
        </w:rPr>
        <w:t>, mayor de edad, t</w:t>
      </w:r>
      <w:r w:rsidR="00004E6E">
        <w:rPr>
          <w:rFonts w:cstheme="minorHAnsi"/>
          <w:color w:val="000000" w:themeColor="text1"/>
          <w:sz w:val="24"/>
          <w:szCs w:val="24"/>
        </w:rPr>
        <w:t>itular de la cédula de identidad n</w:t>
      </w:r>
      <w:r w:rsidRPr="006210BC">
        <w:rPr>
          <w:rFonts w:cstheme="minorHAnsi"/>
          <w:color w:val="000000" w:themeColor="text1"/>
          <w:sz w:val="24"/>
          <w:szCs w:val="24"/>
        </w:rPr>
        <w:t xml:space="preserve">úmero </w:t>
      </w:r>
      <w:r w:rsidR="00C1593C">
        <w:rPr>
          <w:rFonts w:cstheme="minorHAnsi"/>
          <w:color w:val="000000" w:themeColor="text1"/>
          <w:sz w:val="24"/>
          <w:szCs w:val="24"/>
        </w:rPr>
        <w:t xml:space="preserve">4.235.577-6 </w:t>
      </w:r>
      <w:r w:rsidRPr="006210BC">
        <w:rPr>
          <w:rFonts w:cstheme="minorHAnsi"/>
          <w:color w:val="000000" w:themeColor="text1"/>
          <w:sz w:val="24"/>
          <w:szCs w:val="24"/>
        </w:rPr>
        <w:t xml:space="preserve">y con domicilio </w:t>
      </w:r>
      <w:r w:rsidR="00512D20" w:rsidRPr="006210BC">
        <w:rPr>
          <w:rFonts w:cstheme="minorHAnsi"/>
          <w:color w:val="000000" w:themeColor="text1"/>
          <w:sz w:val="24"/>
          <w:szCs w:val="24"/>
        </w:rPr>
        <w:t xml:space="preserve">a todos los efectos de este contrato </w:t>
      </w:r>
      <w:bookmarkStart w:id="2" w:name="_Hlk48134472"/>
      <w:r w:rsidR="000240B5">
        <w:rPr>
          <w:rFonts w:cstheme="minorHAnsi"/>
          <w:color w:val="000000" w:themeColor="text1"/>
          <w:sz w:val="24"/>
          <w:szCs w:val="24"/>
        </w:rPr>
        <w:t>en la calle</w:t>
      </w:r>
      <w:r w:rsidR="000C6A83">
        <w:rPr>
          <w:rFonts w:cstheme="minorHAnsi"/>
          <w:color w:val="000000" w:themeColor="text1"/>
          <w:sz w:val="24"/>
          <w:szCs w:val="24"/>
        </w:rPr>
        <w:t xml:space="preserve"> </w:t>
      </w:r>
      <w:r w:rsidR="005839FC">
        <w:rPr>
          <w:rFonts w:cstheme="minorHAnsi"/>
          <w:color w:val="000000" w:themeColor="text1"/>
          <w:sz w:val="24"/>
          <w:szCs w:val="24"/>
        </w:rPr>
        <w:t xml:space="preserve"> </w:t>
      </w:r>
      <w:r w:rsidR="00C1593C">
        <w:rPr>
          <w:rFonts w:cstheme="minorHAnsi"/>
          <w:color w:val="000000" w:themeColor="text1"/>
          <w:sz w:val="24"/>
          <w:szCs w:val="24"/>
        </w:rPr>
        <w:t xml:space="preserve">Urquiza 1359 </w:t>
      </w:r>
      <w:r w:rsidR="00F22E6C">
        <w:rPr>
          <w:rFonts w:cstheme="minorHAnsi"/>
          <w:color w:val="000000" w:themeColor="text1"/>
          <w:sz w:val="24"/>
          <w:szCs w:val="24"/>
        </w:rPr>
        <w:t>de</w:t>
      </w:r>
      <w:r w:rsidR="00C1593C">
        <w:rPr>
          <w:rFonts w:cstheme="minorHAnsi"/>
          <w:color w:val="000000" w:themeColor="text1"/>
          <w:sz w:val="24"/>
          <w:szCs w:val="24"/>
        </w:rPr>
        <w:t xml:space="preserve"> Colón, Entre </w:t>
      </w:r>
      <w:proofErr w:type="spellStart"/>
      <w:r w:rsidR="00C1593C">
        <w:rPr>
          <w:rFonts w:cstheme="minorHAnsi"/>
          <w:color w:val="000000" w:themeColor="text1"/>
          <w:sz w:val="24"/>
          <w:szCs w:val="24"/>
        </w:rPr>
        <w:t>Rios</w:t>
      </w:r>
      <w:proofErr w:type="spellEnd"/>
      <w:r w:rsidR="001D6D13" w:rsidRPr="006210BC">
        <w:rPr>
          <w:rFonts w:cstheme="minorHAnsi"/>
          <w:color w:val="000000" w:themeColor="text1"/>
          <w:sz w:val="24"/>
          <w:szCs w:val="24"/>
        </w:rPr>
        <w:t xml:space="preserve"> con domicilio electrónico </w:t>
      </w:r>
      <w:r w:rsidR="00261D1E">
        <w:rPr>
          <w:rFonts w:cstheme="minorHAnsi"/>
          <w:color w:val="000000" w:themeColor="text1"/>
          <w:sz w:val="24"/>
          <w:szCs w:val="24"/>
        </w:rPr>
        <w:t xml:space="preserve"> </w:t>
      </w:r>
      <w:r w:rsidR="001D6D13" w:rsidRPr="006210BC">
        <w:rPr>
          <w:rFonts w:cstheme="minorHAnsi"/>
          <w:color w:val="000000" w:themeColor="text1"/>
          <w:sz w:val="24"/>
          <w:szCs w:val="24"/>
        </w:rPr>
        <w:t>a todos los efectos de este contrato en la casilla</w:t>
      </w:r>
      <w:bookmarkEnd w:id="2"/>
      <w:r w:rsidR="00C1593C">
        <w:rPr>
          <w:rFonts w:cstheme="minorHAnsi"/>
          <w:color w:val="000000" w:themeColor="text1"/>
          <w:sz w:val="24"/>
          <w:szCs w:val="24"/>
        </w:rPr>
        <w:t xml:space="preserve"> anavberlingeri@gmail.com</w:t>
      </w:r>
      <w:r w:rsidR="000C6A83">
        <w:rPr>
          <w:rFonts w:cstheme="minorHAnsi"/>
          <w:color w:val="000000" w:themeColor="text1"/>
          <w:sz w:val="24"/>
          <w:szCs w:val="24"/>
        </w:rPr>
        <w:t xml:space="preserve"> </w:t>
      </w:r>
      <w:r w:rsidRPr="006210BC">
        <w:rPr>
          <w:rFonts w:cstheme="minorHAnsi"/>
          <w:color w:val="000000" w:themeColor="text1"/>
          <w:sz w:val="24"/>
          <w:szCs w:val="24"/>
        </w:rPr>
        <w:t xml:space="preserve">en adelante parte </w:t>
      </w:r>
      <w:r w:rsidR="001D6D13" w:rsidRPr="006210BC">
        <w:rPr>
          <w:rFonts w:cstheme="minorHAnsi"/>
          <w:color w:val="000000" w:themeColor="text1"/>
          <w:sz w:val="24"/>
          <w:szCs w:val="24"/>
        </w:rPr>
        <w:t xml:space="preserve">futura </w:t>
      </w:r>
      <w:r w:rsidRPr="006210BC">
        <w:rPr>
          <w:rFonts w:cstheme="minorHAnsi"/>
          <w:color w:val="000000" w:themeColor="text1"/>
          <w:sz w:val="24"/>
          <w:szCs w:val="24"/>
        </w:rPr>
        <w:t xml:space="preserve">promitente compradora. </w:t>
      </w:r>
    </w:p>
    <w:p w14:paraId="05454866" w14:textId="77777777" w:rsidR="001D6D13" w:rsidRDefault="00C65264" w:rsidP="00C65264">
      <w:pPr>
        <w:spacing w:line="540" w:lineRule="exact"/>
        <w:jc w:val="both"/>
        <w:rPr>
          <w:rFonts w:cstheme="minorHAnsi"/>
          <w:sz w:val="24"/>
          <w:szCs w:val="24"/>
        </w:rPr>
      </w:pPr>
      <w:r w:rsidRPr="001D6D13">
        <w:rPr>
          <w:rFonts w:cstheme="minorHAnsi"/>
          <w:sz w:val="24"/>
          <w:szCs w:val="24"/>
        </w:rPr>
        <w:t xml:space="preserve">Quienes convienen celebrar el presente contrato de promesa de contratar conforme a las siguientes estipulaciones: </w:t>
      </w:r>
    </w:p>
    <w:p w14:paraId="2DC974C5" w14:textId="300577E1" w:rsidR="001D6D13" w:rsidRPr="001D6D13" w:rsidRDefault="00C65264" w:rsidP="001D6D13">
      <w:pPr>
        <w:spacing w:line="500" w:lineRule="exact"/>
        <w:jc w:val="both"/>
        <w:rPr>
          <w:rFonts w:ascii="Calibri" w:eastAsia="Times New Roman" w:hAnsi="Calibri" w:cs="Calibri"/>
          <w:color w:val="000000"/>
          <w:sz w:val="24"/>
          <w:szCs w:val="24"/>
          <w:lang w:val="es-ES_tradnl" w:eastAsia="es-UY"/>
        </w:rPr>
      </w:pPr>
      <w:r w:rsidRPr="001D6D13">
        <w:rPr>
          <w:rFonts w:cstheme="minorHAnsi"/>
          <w:b/>
          <w:sz w:val="24"/>
          <w:szCs w:val="24"/>
        </w:rPr>
        <w:lastRenderedPageBreak/>
        <w:t xml:space="preserve">PRIMERO: </w:t>
      </w:r>
      <w:r w:rsidR="001D6D13" w:rsidRPr="001D6D13">
        <w:rPr>
          <w:rFonts w:ascii="Calibri" w:eastAsia="Times New Roman" w:hAnsi="Calibri" w:cs="Calibri"/>
          <w:b/>
          <w:color w:val="000000"/>
          <w:sz w:val="24"/>
          <w:szCs w:val="24"/>
          <w:lang w:val="es-ES" w:eastAsia="es-UY"/>
        </w:rPr>
        <w:t xml:space="preserve">Antecedentes: </w:t>
      </w:r>
      <w:r w:rsidR="001D6D13" w:rsidRPr="001D6D13">
        <w:rPr>
          <w:rFonts w:ascii="Calibri" w:eastAsia="Times New Roman" w:hAnsi="Calibri" w:cs="Calibri"/>
          <w:color w:val="000000"/>
          <w:sz w:val="24"/>
          <w:szCs w:val="24"/>
          <w:lang w:val="es-ES" w:eastAsia="es-UY"/>
        </w:rPr>
        <w:t xml:space="preserve"> I) “</w:t>
      </w:r>
      <w:r w:rsidR="001D6D13" w:rsidRPr="001D6D13">
        <w:rPr>
          <w:rFonts w:ascii="Calibri" w:eastAsia="Times New Roman" w:hAnsi="Calibri" w:cs="Calibri"/>
          <w:b/>
          <w:color w:val="000000"/>
          <w:sz w:val="24"/>
          <w:szCs w:val="24"/>
          <w:lang w:val="es-ES" w:eastAsia="es-UY"/>
        </w:rPr>
        <w:t>MANZITEC</w:t>
      </w:r>
      <w:r w:rsidR="001D6D13" w:rsidRPr="001D6D13">
        <w:rPr>
          <w:rFonts w:ascii="Calibri" w:eastAsia="Times New Roman" w:hAnsi="Calibri" w:cs="Calibri"/>
          <w:color w:val="000000"/>
          <w:sz w:val="24"/>
          <w:szCs w:val="24"/>
          <w:lang w:val="es-ES" w:eastAsia="es-UY"/>
        </w:rPr>
        <w:t xml:space="preserve"> S.A.” es  PROPIETARIA del siguiente inmueble: </w:t>
      </w:r>
      <w:r w:rsidR="001D6D13" w:rsidRPr="001D6D13">
        <w:rPr>
          <w:rFonts w:ascii="Calibri" w:eastAsia="Times New Roman" w:hAnsi="Calibri" w:cs="Calibri"/>
          <w:color w:val="000000"/>
          <w:sz w:val="24"/>
          <w:szCs w:val="24"/>
          <w:lang w:val="es-ES_tradnl" w:eastAsia="es-UY"/>
        </w:rPr>
        <w:t xml:space="preserve">solar de </w:t>
      </w:r>
      <w:r w:rsidR="001D6D13" w:rsidRPr="001D6D13">
        <w:rPr>
          <w:rFonts w:ascii="Calibri" w:eastAsia="Times New Roman" w:hAnsi="Calibri" w:cs="Calibri"/>
          <w:color w:val="000000"/>
          <w:sz w:val="24"/>
          <w:szCs w:val="24"/>
          <w:u w:val="single"/>
          <w:lang w:val="es-ES_tradnl" w:eastAsia="es-UY"/>
        </w:rPr>
        <w:t>terreno baldío</w:t>
      </w:r>
      <w:r w:rsidR="001D6D13" w:rsidRPr="001D6D13">
        <w:rPr>
          <w:rFonts w:ascii="Calibri" w:eastAsia="Times New Roman" w:hAnsi="Calibri" w:cs="Calibri"/>
          <w:color w:val="000000"/>
          <w:sz w:val="24"/>
          <w:szCs w:val="24"/>
          <w:lang w:val="es-ES_tradnl" w:eastAsia="es-UY"/>
        </w:rPr>
        <w:t xml:space="preserve"> ubicado en la manzana catastral número </w:t>
      </w:r>
      <w:r w:rsidR="001D6D13" w:rsidRPr="001D6D13">
        <w:rPr>
          <w:rFonts w:ascii="Calibri" w:eastAsia="Times New Roman" w:hAnsi="Calibri" w:cs="Calibri"/>
          <w:color w:val="000000"/>
          <w:sz w:val="24"/>
          <w:szCs w:val="24"/>
          <w:lang w:val="es-ES" w:eastAsia="es-UY"/>
        </w:rPr>
        <w:t>1170</w:t>
      </w:r>
      <w:r w:rsidR="001D6D13" w:rsidRPr="001D6D13">
        <w:rPr>
          <w:rFonts w:ascii="Calibri" w:eastAsia="Times New Roman" w:hAnsi="Calibri" w:cs="Calibri"/>
          <w:color w:val="000000"/>
          <w:sz w:val="24"/>
          <w:szCs w:val="24"/>
          <w:lang w:val="es-ES_tradnl" w:eastAsia="es-UY"/>
        </w:rPr>
        <w:t xml:space="preserve"> de la localidad catastral M</w:t>
      </w:r>
      <w:r w:rsidR="000F224A" w:rsidRPr="001D6D13">
        <w:rPr>
          <w:rFonts w:ascii="Calibri" w:eastAsia="Times New Roman" w:hAnsi="Calibri" w:cs="Calibri"/>
          <w:color w:val="000000"/>
          <w:sz w:val="24"/>
          <w:szCs w:val="24"/>
          <w:lang w:val="es-ES_tradnl" w:eastAsia="es-UY"/>
        </w:rPr>
        <w:t>aldonado</w:t>
      </w:r>
      <w:r w:rsidR="001D6D13" w:rsidRPr="001D6D13">
        <w:rPr>
          <w:rFonts w:ascii="Calibri" w:eastAsia="Times New Roman" w:hAnsi="Calibri" w:cs="Calibri"/>
          <w:color w:val="000000"/>
          <w:sz w:val="24"/>
          <w:szCs w:val="24"/>
          <w:lang w:val="es-ES_tradnl" w:eastAsia="es-UY"/>
        </w:rPr>
        <w:t xml:space="preserve">, departamento de Maldonado, </w:t>
      </w:r>
      <w:r w:rsidR="001D6D13" w:rsidRPr="001D6D13">
        <w:rPr>
          <w:rFonts w:ascii="Calibri" w:eastAsia="Times New Roman" w:hAnsi="Calibri" w:cs="Calibri"/>
          <w:b/>
          <w:color w:val="000000"/>
          <w:sz w:val="24"/>
          <w:szCs w:val="24"/>
          <w:lang w:val="es-ES" w:eastAsia="es-UY"/>
        </w:rPr>
        <w:t>TREINTA MIL TRESCIENTOS DIEZ (30.310)</w:t>
      </w:r>
      <w:r w:rsidR="001D6D13" w:rsidRPr="001D6D13">
        <w:rPr>
          <w:rFonts w:ascii="Calibri" w:eastAsia="Times New Roman" w:hAnsi="Calibri" w:cs="Calibri"/>
          <w:b/>
          <w:color w:val="000000"/>
          <w:sz w:val="24"/>
          <w:szCs w:val="24"/>
          <w:lang w:val="es-ES_tradnl" w:eastAsia="es-UY"/>
        </w:rPr>
        <w:t xml:space="preserve">,  </w:t>
      </w:r>
      <w:r w:rsidR="001D6D13" w:rsidRPr="001D6D13">
        <w:rPr>
          <w:rFonts w:ascii="Calibri" w:eastAsia="Times New Roman" w:hAnsi="Calibri" w:cs="Calibri"/>
          <w:bCs/>
          <w:color w:val="000000"/>
          <w:sz w:val="24"/>
          <w:szCs w:val="24"/>
          <w:lang w:val="es-ES_tradnl" w:eastAsia="es-UY"/>
        </w:rPr>
        <w:t>resultante de la fusión de los antes</w:t>
      </w:r>
      <w:r w:rsidR="001D6D13" w:rsidRPr="001D6D13">
        <w:rPr>
          <w:rFonts w:ascii="Calibri" w:eastAsia="Times New Roman" w:hAnsi="Calibri" w:cs="Calibri"/>
          <w:color w:val="000000"/>
          <w:sz w:val="24"/>
          <w:szCs w:val="24"/>
          <w:lang w:val="es-ES_tradnl" w:eastAsia="es-UY"/>
        </w:rPr>
        <w:t xml:space="preserve"> padrones 8109, 8110, 8111 y 8112, el </w:t>
      </w:r>
      <w:r w:rsidR="001D6D13" w:rsidRPr="001D6D13">
        <w:rPr>
          <w:rFonts w:ascii="Calibri" w:eastAsia="Times New Roman" w:hAnsi="Calibri" w:cs="Calibri"/>
          <w:color w:val="000000"/>
          <w:sz w:val="24"/>
          <w:szCs w:val="24"/>
          <w:lang w:val="es-ES" w:eastAsia="es-UY"/>
        </w:rPr>
        <w:t>que según Plano de Mensura y Fusión del Agrimensor Carlos Rodríguez Queirolo de enero de 2020, inscripto en la Dirección Nacional de Catastro, Oficina Delegada de Maldonado con el número 14426 el 17 de abril de 2020, consta de una superficie de mil setecientos veintiocho metros (1728 metros), y se deslinda de la siguiente manera: Al Este 48 metros de frente a la Calle Francisco Acuña de Figueroa; al Sur 36 metros lindando con el padrón 20.913; al Oeste 48 metros lindando con los padrones números 8120, 7074, 8119 y 8118; y al Norte 36 metros lindando con el padrón 8114</w:t>
      </w:r>
      <w:r w:rsidR="001D6D13" w:rsidRPr="001D6D13">
        <w:rPr>
          <w:rFonts w:ascii="Calibri" w:eastAsia="Times New Roman" w:hAnsi="Calibri" w:cs="Calibri"/>
          <w:color w:val="000000"/>
          <w:sz w:val="24"/>
          <w:szCs w:val="24"/>
          <w:lang w:val="es-ES_tradnl" w:eastAsia="es-UY"/>
        </w:rPr>
        <w:t>.-</w:t>
      </w:r>
    </w:p>
    <w:p w14:paraId="25E3093B" w14:textId="1F46197E" w:rsidR="007B5BF4" w:rsidRPr="00263AB1" w:rsidRDefault="001D6D13" w:rsidP="007B5BF4">
      <w:pPr>
        <w:spacing w:after="0" w:line="500" w:lineRule="exact"/>
        <w:jc w:val="both"/>
        <w:rPr>
          <w:rFonts w:ascii="Calibri" w:eastAsia="Times New Roman" w:hAnsi="Calibri" w:cs="Calibri"/>
          <w:sz w:val="24"/>
          <w:szCs w:val="24"/>
          <w:lang w:val="es-ES" w:eastAsia="es-UY"/>
        </w:rPr>
      </w:pPr>
      <w:r w:rsidRPr="001D6D13">
        <w:rPr>
          <w:rFonts w:ascii="Calibri" w:eastAsia="Times New Roman" w:hAnsi="Calibri" w:cs="Calibri"/>
          <w:b/>
          <w:color w:val="000000"/>
          <w:sz w:val="24"/>
          <w:szCs w:val="24"/>
          <w:lang w:val="es-ES_tradnl" w:eastAsia="es-UY"/>
        </w:rPr>
        <w:t xml:space="preserve">II) </w:t>
      </w:r>
      <w:r w:rsidRPr="001D6D13">
        <w:rPr>
          <w:rFonts w:ascii="Calibri" w:eastAsia="Times New Roman" w:hAnsi="Calibri" w:cs="Calibri"/>
          <w:color w:val="000000"/>
          <w:sz w:val="24"/>
          <w:szCs w:val="24"/>
          <w:lang w:val="es-ES_tradnl" w:eastAsia="es-UY"/>
        </w:rPr>
        <w:t xml:space="preserve"> La sociedad </w:t>
      </w:r>
      <w:r w:rsidRPr="001D6D13">
        <w:rPr>
          <w:rFonts w:ascii="Calibri" w:eastAsia="Times New Roman" w:hAnsi="Calibri" w:cs="Calibri"/>
          <w:b/>
          <w:color w:val="000000"/>
          <w:sz w:val="24"/>
          <w:szCs w:val="24"/>
          <w:lang w:val="es-ES" w:eastAsia="es-UY"/>
        </w:rPr>
        <w:t>MANZITEC</w:t>
      </w:r>
      <w:r w:rsidRPr="001D6D13">
        <w:rPr>
          <w:rFonts w:ascii="Calibri" w:eastAsia="Times New Roman" w:hAnsi="Calibri" w:cs="Calibri"/>
          <w:color w:val="000000"/>
          <w:sz w:val="24"/>
          <w:szCs w:val="24"/>
          <w:lang w:val="es-ES_tradnl" w:eastAsia="es-UY"/>
        </w:rPr>
        <w:t xml:space="preserve"> </w:t>
      </w:r>
      <w:r w:rsidRPr="001D6D13">
        <w:rPr>
          <w:rFonts w:ascii="Calibri" w:eastAsia="Times New Roman" w:hAnsi="Calibri" w:cs="Calibri"/>
          <w:b/>
          <w:bCs/>
          <w:color w:val="000000"/>
          <w:sz w:val="24"/>
          <w:szCs w:val="24"/>
          <w:lang w:val="es-ES_tradnl" w:eastAsia="es-UY"/>
        </w:rPr>
        <w:t>S.A.</w:t>
      </w:r>
      <w:r w:rsidRPr="001D6D13">
        <w:rPr>
          <w:rFonts w:ascii="Calibri" w:eastAsia="Times New Roman" w:hAnsi="Calibri" w:cs="Calibri"/>
          <w:color w:val="000000"/>
          <w:sz w:val="24"/>
          <w:szCs w:val="24"/>
          <w:lang w:val="es-ES_tradnl" w:eastAsia="es-UY"/>
        </w:rPr>
        <w:t xml:space="preserve"> hubo el inmueble referido por título compraventa y modo tradición de </w:t>
      </w:r>
      <w:r w:rsidRPr="001D6D13">
        <w:rPr>
          <w:rFonts w:ascii="Calibri" w:eastAsia="Times New Roman" w:hAnsi="Calibri" w:cs="Calibri"/>
          <w:b/>
          <w:bCs/>
          <w:color w:val="000000"/>
          <w:sz w:val="24"/>
          <w:szCs w:val="24"/>
          <w:u w:val="single"/>
          <w:lang w:val="es-ES" w:eastAsia="es-UY"/>
        </w:rPr>
        <w:t>Juan Alejandro POMILIO</w:t>
      </w:r>
      <w:r w:rsidRPr="001D6D13">
        <w:rPr>
          <w:rFonts w:ascii="Calibri" w:eastAsia="Times New Roman" w:hAnsi="Calibri" w:cs="Calibri"/>
          <w:color w:val="000000"/>
          <w:sz w:val="24"/>
          <w:szCs w:val="24"/>
          <w:lang w:val="es-ES_tradnl" w:eastAsia="es-UY"/>
        </w:rPr>
        <w:t xml:space="preserve">,  según escritura autorizada por </w:t>
      </w:r>
      <w:r w:rsidRPr="006210BC">
        <w:rPr>
          <w:rFonts w:ascii="Calibri" w:eastAsia="Times New Roman" w:hAnsi="Calibri" w:cs="Calibri"/>
          <w:color w:val="000000" w:themeColor="text1"/>
          <w:sz w:val="24"/>
          <w:szCs w:val="24"/>
          <w:lang w:val="es-ES_tradnl" w:eastAsia="es-UY"/>
        </w:rPr>
        <w:t xml:space="preserve">la Escribana </w:t>
      </w:r>
      <w:r w:rsidR="000F224A" w:rsidRPr="006210BC">
        <w:rPr>
          <w:rFonts w:ascii="Calibri" w:eastAsia="Times New Roman" w:hAnsi="Calibri" w:cs="Calibri"/>
          <w:color w:val="000000" w:themeColor="text1"/>
          <w:sz w:val="24"/>
          <w:szCs w:val="24"/>
          <w:lang w:val="es-ES_tradnl" w:eastAsia="es-UY"/>
        </w:rPr>
        <w:t xml:space="preserve">Florencia </w:t>
      </w:r>
      <w:proofErr w:type="spellStart"/>
      <w:r w:rsidR="000F224A" w:rsidRPr="006210BC">
        <w:rPr>
          <w:rFonts w:ascii="Calibri" w:eastAsia="Times New Roman" w:hAnsi="Calibri" w:cs="Calibri"/>
          <w:color w:val="000000" w:themeColor="text1"/>
          <w:sz w:val="24"/>
          <w:szCs w:val="24"/>
          <w:lang w:val="es-ES_tradnl" w:eastAsia="es-UY"/>
        </w:rPr>
        <w:t>D´Angelo</w:t>
      </w:r>
      <w:proofErr w:type="spellEnd"/>
      <w:r w:rsidR="000F224A" w:rsidRPr="006210BC">
        <w:rPr>
          <w:rFonts w:ascii="Calibri" w:eastAsia="Times New Roman" w:hAnsi="Calibri" w:cs="Calibri"/>
          <w:color w:val="000000" w:themeColor="text1"/>
          <w:sz w:val="24"/>
          <w:szCs w:val="24"/>
          <w:lang w:val="es-ES_tradnl" w:eastAsia="es-UY"/>
        </w:rPr>
        <w:t xml:space="preserve">, el </w:t>
      </w:r>
      <w:proofErr w:type="spellStart"/>
      <w:r w:rsidR="000F224A" w:rsidRPr="006210BC">
        <w:rPr>
          <w:rFonts w:ascii="Calibri" w:eastAsia="Times New Roman" w:hAnsi="Calibri" w:cs="Calibri"/>
          <w:color w:val="000000" w:themeColor="text1"/>
          <w:sz w:val="24"/>
          <w:szCs w:val="24"/>
          <w:lang w:val="es-ES_tradnl" w:eastAsia="es-UY"/>
        </w:rPr>
        <w:t>dia</w:t>
      </w:r>
      <w:proofErr w:type="spellEnd"/>
      <w:r w:rsidR="000F224A" w:rsidRPr="006210BC">
        <w:rPr>
          <w:rFonts w:ascii="Calibri" w:eastAsia="Times New Roman" w:hAnsi="Calibri" w:cs="Calibri"/>
          <w:color w:val="000000" w:themeColor="text1"/>
          <w:sz w:val="24"/>
          <w:szCs w:val="24"/>
          <w:lang w:val="es-ES_tradnl" w:eastAsia="es-UY"/>
        </w:rPr>
        <w:t xml:space="preserve"> 12 de Agosto del Año 2020 y cuya primera copia </w:t>
      </w:r>
      <w:r w:rsidR="00A777CC">
        <w:rPr>
          <w:rFonts w:ascii="Calibri" w:eastAsia="Times New Roman" w:hAnsi="Calibri" w:cs="Calibri"/>
          <w:color w:val="000000" w:themeColor="text1"/>
          <w:sz w:val="24"/>
          <w:szCs w:val="24"/>
          <w:lang w:val="es-ES_tradnl" w:eastAsia="es-UY"/>
        </w:rPr>
        <w:t xml:space="preserve"> se encuentra </w:t>
      </w:r>
      <w:r w:rsidR="007B5BF4">
        <w:rPr>
          <w:rFonts w:ascii="Calibri" w:eastAsia="Times New Roman" w:hAnsi="Calibri" w:cs="Calibri"/>
          <w:color w:val="000000" w:themeColor="text1"/>
          <w:sz w:val="24"/>
          <w:szCs w:val="24"/>
          <w:lang w:val="es-ES_tradnl" w:eastAsia="es-UY"/>
        </w:rPr>
        <w:t xml:space="preserve">inscripta ante el Registro de la Propiedad Sección Inmobiliaria de Maldonado </w:t>
      </w:r>
      <w:r w:rsidR="007B5BF4" w:rsidRPr="00263AB1">
        <w:rPr>
          <w:rFonts w:ascii="Calibri" w:eastAsia="Times New Roman" w:hAnsi="Calibri" w:cs="Calibri"/>
          <w:sz w:val="24"/>
          <w:szCs w:val="24"/>
          <w:lang w:val="es-ES_tradnl" w:eastAsia="es-UY"/>
        </w:rPr>
        <w:t xml:space="preserve">con el Número </w:t>
      </w:r>
      <w:r w:rsidR="00263AB1">
        <w:rPr>
          <w:rFonts w:ascii="Calibri" w:eastAsia="Times New Roman" w:hAnsi="Calibri" w:cs="Calibri"/>
          <w:sz w:val="24"/>
          <w:szCs w:val="24"/>
          <w:lang w:val="es-ES_tradnl" w:eastAsia="es-UY"/>
        </w:rPr>
        <w:t xml:space="preserve">7302 </w:t>
      </w:r>
      <w:r w:rsidR="007B5BF4" w:rsidRPr="00263AB1">
        <w:rPr>
          <w:rFonts w:ascii="Calibri" w:eastAsia="Times New Roman" w:hAnsi="Calibri" w:cs="Calibri"/>
          <w:sz w:val="24"/>
          <w:szCs w:val="24"/>
          <w:lang w:val="es-ES_tradnl" w:eastAsia="es-UY"/>
        </w:rPr>
        <w:t xml:space="preserve">el </w:t>
      </w:r>
      <w:proofErr w:type="spellStart"/>
      <w:r w:rsidR="007B5BF4" w:rsidRPr="00263AB1">
        <w:rPr>
          <w:rFonts w:ascii="Calibri" w:eastAsia="Times New Roman" w:hAnsi="Calibri" w:cs="Calibri"/>
          <w:sz w:val="24"/>
          <w:szCs w:val="24"/>
          <w:lang w:val="es-ES_tradnl" w:eastAsia="es-UY"/>
        </w:rPr>
        <w:t>dia</w:t>
      </w:r>
      <w:proofErr w:type="spellEnd"/>
      <w:r w:rsidR="007B5BF4" w:rsidRPr="00263AB1">
        <w:rPr>
          <w:rFonts w:ascii="Calibri" w:eastAsia="Times New Roman" w:hAnsi="Calibri" w:cs="Calibri"/>
          <w:sz w:val="24"/>
          <w:szCs w:val="24"/>
          <w:lang w:val="es-ES_tradnl" w:eastAsia="es-UY"/>
        </w:rPr>
        <w:t xml:space="preserve"> 03 de Setiembre del Año 2020.-</w:t>
      </w:r>
    </w:p>
    <w:p w14:paraId="7FAB6A58" w14:textId="0D932A7D" w:rsidR="001D6D13" w:rsidRPr="006210BC" w:rsidRDefault="001D6D13" w:rsidP="001D6D13">
      <w:pPr>
        <w:spacing w:after="0" w:line="500" w:lineRule="exact"/>
        <w:jc w:val="both"/>
        <w:rPr>
          <w:rFonts w:ascii="Calibri" w:eastAsia="Times New Roman" w:hAnsi="Calibri" w:cs="Calibri"/>
          <w:color w:val="000000" w:themeColor="text1"/>
          <w:sz w:val="24"/>
          <w:szCs w:val="24"/>
          <w:lang w:val="es-ES" w:eastAsia="es-UY"/>
        </w:rPr>
      </w:pPr>
    </w:p>
    <w:p w14:paraId="31EABF8D" w14:textId="3F71F1A7" w:rsidR="000F224A" w:rsidRPr="000B0009" w:rsidRDefault="001D6D13" w:rsidP="000F224A">
      <w:pPr>
        <w:spacing w:line="500" w:lineRule="exact"/>
        <w:jc w:val="both"/>
        <w:rPr>
          <w:rFonts w:cstheme="minorHAnsi"/>
          <w:color w:val="000000" w:themeColor="text1"/>
          <w:szCs w:val="24"/>
        </w:rPr>
      </w:pPr>
      <w:r w:rsidRPr="001D6D13">
        <w:rPr>
          <w:rFonts w:ascii="Calibri" w:eastAsia="Times New Roman" w:hAnsi="Calibri" w:cs="Calibri"/>
          <w:b/>
          <w:color w:val="000000"/>
          <w:sz w:val="24"/>
          <w:szCs w:val="24"/>
          <w:lang w:val="es-ES" w:eastAsia="es-UY"/>
        </w:rPr>
        <w:t>III)</w:t>
      </w:r>
      <w:r w:rsidRPr="001D6D13">
        <w:rPr>
          <w:rFonts w:ascii="Calibri" w:eastAsia="Times New Roman" w:hAnsi="Calibri" w:cs="Calibri"/>
          <w:color w:val="000000"/>
          <w:sz w:val="24"/>
          <w:szCs w:val="24"/>
          <w:lang w:val="es-ES" w:eastAsia="es-UY"/>
        </w:rPr>
        <w:t xml:space="preserve">  En el terreno referido en el inciso anterior, “</w:t>
      </w:r>
      <w:r w:rsidRPr="001D6D13">
        <w:rPr>
          <w:rFonts w:ascii="Calibri" w:eastAsia="Times New Roman" w:hAnsi="Calibri" w:cs="Calibri"/>
          <w:b/>
          <w:color w:val="000000"/>
          <w:sz w:val="24"/>
          <w:szCs w:val="24"/>
          <w:lang w:val="es-ES" w:eastAsia="es-UY"/>
        </w:rPr>
        <w:t>MANZITEC</w:t>
      </w:r>
      <w:r w:rsidRPr="001D6D13">
        <w:rPr>
          <w:rFonts w:ascii="Calibri" w:eastAsia="Times New Roman" w:hAnsi="Calibri" w:cs="Calibri"/>
          <w:color w:val="000000"/>
          <w:sz w:val="24"/>
          <w:szCs w:val="24"/>
          <w:lang w:val="es-ES_tradnl" w:eastAsia="es-UY"/>
        </w:rPr>
        <w:t xml:space="preserve"> </w:t>
      </w:r>
      <w:r w:rsidRPr="001D6D13">
        <w:rPr>
          <w:rFonts w:ascii="Calibri" w:eastAsia="Times New Roman" w:hAnsi="Calibri" w:cs="Calibri"/>
          <w:b/>
          <w:bCs/>
          <w:color w:val="000000"/>
          <w:sz w:val="24"/>
          <w:szCs w:val="24"/>
          <w:lang w:val="es-ES_tradnl" w:eastAsia="es-UY"/>
        </w:rPr>
        <w:t>S.A.</w:t>
      </w:r>
      <w:r w:rsidRPr="001D6D13">
        <w:rPr>
          <w:rFonts w:ascii="Calibri" w:eastAsia="Times New Roman" w:hAnsi="Calibri" w:cs="Calibri"/>
          <w:color w:val="000000"/>
          <w:sz w:val="24"/>
          <w:szCs w:val="24"/>
          <w:lang w:val="es-ES" w:eastAsia="es-UY"/>
        </w:rPr>
        <w:t xml:space="preserve">.”, </w:t>
      </w:r>
      <w:r>
        <w:rPr>
          <w:rFonts w:ascii="Calibri" w:eastAsia="Times New Roman" w:hAnsi="Calibri" w:cs="Calibri"/>
          <w:color w:val="000000"/>
          <w:sz w:val="24"/>
          <w:szCs w:val="24"/>
          <w:lang w:val="es-ES" w:eastAsia="es-UY"/>
        </w:rPr>
        <w:t>se encuentra construyendo</w:t>
      </w:r>
      <w:r w:rsidRPr="001D6D13">
        <w:rPr>
          <w:rFonts w:ascii="Calibri" w:eastAsia="Times New Roman" w:hAnsi="Calibri" w:cs="Calibri"/>
          <w:color w:val="000000"/>
          <w:sz w:val="24"/>
          <w:szCs w:val="24"/>
          <w:lang w:val="es-ES" w:eastAsia="es-UY"/>
        </w:rPr>
        <w:t xml:space="preserve"> </w:t>
      </w:r>
      <w:r w:rsidR="006379E3" w:rsidRPr="006379E3">
        <w:rPr>
          <w:rFonts w:ascii="Calibri" w:eastAsia="Times New Roman" w:hAnsi="Calibri" w:cs="Calibri"/>
          <w:color w:val="000000"/>
          <w:sz w:val="24"/>
          <w:szCs w:val="24"/>
          <w:u w:val="single"/>
          <w:lang w:val="es-ES" w:eastAsia="es-UY"/>
        </w:rPr>
        <w:t>bajo el régimen de administración directa</w:t>
      </w:r>
      <w:r w:rsidR="006379E3">
        <w:rPr>
          <w:rFonts w:ascii="Calibri" w:eastAsia="Times New Roman" w:hAnsi="Calibri" w:cs="Calibri"/>
          <w:color w:val="000000"/>
          <w:sz w:val="24"/>
          <w:szCs w:val="24"/>
          <w:lang w:val="es-ES" w:eastAsia="es-UY"/>
        </w:rPr>
        <w:t xml:space="preserve"> </w:t>
      </w:r>
      <w:r w:rsidRPr="001D6D13">
        <w:rPr>
          <w:rFonts w:ascii="Calibri" w:eastAsia="Times New Roman" w:hAnsi="Calibri" w:cs="Calibri"/>
          <w:color w:val="000000"/>
          <w:sz w:val="24"/>
          <w:szCs w:val="24"/>
          <w:lang w:val="es-ES" w:eastAsia="es-UY"/>
        </w:rPr>
        <w:t xml:space="preserve">un Edificio que se denominará  </w:t>
      </w:r>
      <w:r w:rsidR="000F224A">
        <w:rPr>
          <w:rFonts w:ascii="Calibri" w:eastAsia="Times New Roman" w:hAnsi="Calibri" w:cs="Calibri"/>
          <w:b/>
          <w:color w:val="000000"/>
          <w:sz w:val="24"/>
          <w:szCs w:val="24"/>
          <w:lang w:val="es-ES" w:eastAsia="es-UY"/>
        </w:rPr>
        <w:t>EDIFICIO</w:t>
      </w:r>
      <w:r w:rsidRPr="001D6D13">
        <w:rPr>
          <w:rFonts w:ascii="Calibri" w:eastAsia="Times New Roman" w:hAnsi="Calibri" w:cs="Calibri"/>
          <w:b/>
          <w:color w:val="000000"/>
          <w:sz w:val="24"/>
          <w:szCs w:val="24"/>
          <w:lang w:val="es-ES" w:eastAsia="es-UY"/>
        </w:rPr>
        <w:t xml:space="preserve"> ITALIA,  </w:t>
      </w:r>
      <w:r w:rsidRPr="001D6D13">
        <w:rPr>
          <w:rFonts w:ascii="Calibri" w:eastAsia="Times New Roman" w:hAnsi="Calibri" w:cs="Calibri"/>
          <w:color w:val="000000"/>
          <w:sz w:val="24"/>
          <w:szCs w:val="24"/>
          <w:lang w:val="es-ES" w:eastAsia="es-UY"/>
        </w:rPr>
        <w:t xml:space="preserve">de acuerdo al régimen de la ley 10.751 de propiedad horizontal y concordantes,  según planos </w:t>
      </w:r>
      <w:bookmarkStart w:id="3" w:name="_Hlk48135407"/>
      <w:r w:rsidRPr="001D6D13">
        <w:rPr>
          <w:rFonts w:ascii="Calibri" w:eastAsia="Times New Roman" w:hAnsi="Calibri" w:cs="Calibri"/>
          <w:color w:val="000000"/>
          <w:sz w:val="24"/>
          <w:szCs w:val="24"/>
          <w:lang w:val="es-ES" w:eastAsia="es-UY"/>
        </w:rPr>
        <w:t>de Arquitectura del</w:t>
      </w:r>
      <w:r w:rsidRPr="001D6D13">
        <w:rPr>
          <w:rFonts w:ascii="Calibri" w:eastAsia="Times New Roman" w:hAnsi="Calibri" w:cs="Calibri"/>
          <w:color w:val="00B050"/>
          <w:sz w:val="24"/>
          <w:szCs w:val="24"/>
          <w:lang w:val="es-ES" w:eastAsia="es-UY"/>
        </w:rPr>
        <w:t xml:space="preserve"> </w:t>
      </w:r>
      <w:r w:rsidRPr="006210BC">
        <w:rPr>
          <w:rFonts w:ascii="Calibri" w:eastAsia="Times New Roman" w:hAnsi="Calibri" w:cs="Calibri"/>
          <w:color w:val="000000" w:themeColor="text1"/>
          <w:sz w:val="24"/>
          <w:szCs w:val="24"/>
          <w:lang w:val="es-ES" w:eastAsia="es-UY"/>
        </w:rPr>
        <w:t xml:space="preserve">Arquitecto </w:t>
      </w:r>
      <w:r w:rsidR="00E440C1">
        <w:rPr>
          <w:rFonts w:ascii="Calibri" w:eastAsia="Times New Roman" w:hAnsi="Calibri" w:cs="Calibri"/>
          <w:color w:val="000000" w:themeColor="text1"/>
          <w:sz w:val="24"/>
          <w:szCs w:val="24"/>
          <w:lang w:val="es-ES" w:eastAsia="es-UY"/>
        </w:rPr>
        <w:t xml:space="preserve">Álvaro </w:t>
      </w:r>
      <w:proofErr w:type="spellStart"/>
      <w:r w:rsidR="00E440C1">
        <w:rPr>
          <w:rFonts w:ascii="Calibri" w:eastAsia="Times New Roman" w:hAnsi="Calibri" w:cs="Calibri"/>
          <w:color w:val="000000" w:themeColor="text1"/>
          <w:sz w:val="24"/>
          <w:szCs w:val="24"/>
          <w:lang w:val="es-ES" w:eastAsia="es-UY"/>
        </w:rPr>
        <w:t>Lalia</w:t>
      </w:r>
      <w:proofErr w:type="spellEnd"/>
      <w:r w:rsidR="00E440C1">
        <w:rPr>
          <w:rFonts w:ascii="Calibri" w:eastAsia="Times New Roman" w:hAnsi="Calibri" w:cs="Calibri"/>
          <w:color w:val="000000" w:themeColor="text1"/>
          <w:sz w:val="24"/>
          <w:szCs w:val="24"/>
          <w:lang w:val="es-ES" w:eastAsia="es-UY"/>
        </w:rPr>
        <w:t xml:space="preserve"> referidos </w:t>
      </w:r>
      <w:r w:rsidR="000F224A" w:rsidRPr="006210BC">
        <w:rPr>
          <w:rFonts w:cstheme="minorHAnsi"/>
          <w:color w:val="000000" w:themeColor="text1"/>
          <w:szCs w:val="24"/>
        </w:rPr>
        <w:t xml:space="preserve"> </w:t>
      </w:r>
      <w:r w:rsidR="00AC2C46">
        <w:rPr>
          <w:rFonts w:cstheme="minorHAnsi"/>
          <w:color w:val="000000" w:themeColor="text1"/>
          <w:szCs w:val="24"/>
        </w:rPr>
        <w:t xml:space="preserve">en el permiso de </w:t>
      </w:r>
      <w:r w:rsidR="000F224A" w:rsidRPr="006210BC">
        <w:rPr>
          <w:rFonts w:cstheme="minorHAnsi"/>
          <w:color w:val="000000" w:themeColor="text1"/>
          <w:szCs w:val="24"/>
        </w:rPr>
        <w:t xml:space="preserve">construcción tramitado ante la Intendencia  de Maldonado en el expediente número 2020-88-01-09637 </w:t>
      </w:r>
      <w:r w:rsidR="000F224A" w:rsidRPr="000B0009">
        <w:rPr>
          <w:rFonts w:cstheme="minorHAnsi"/>
          <w:color w:val="000000" w:themeColor="text1"/>
          <w:szCs w:val="24"/>
        </w:rPr>
        <w:t>y Plano Proyecto de Mensura y Propiedad Horizontal del Ingeniero Agrimensor Carlos Rodríguez Queirolo de Mayo del Año 2020.-</w:t>
      </w:r>
    </w:p>
    <w:bookmarkEnd w:id="3"/>
    <w:p w14:paraId="7AA8656F" w14:textId="7C7EA6DA" w:rsidR="006379E3" w:rsidRDefault="006379E3" w:rsidP="00C65264">
      <w:pPr>
        <w:spacing w:line="540" w:lineRule="exact"/>
        <w:jc w:val="both"/>
        <w:rPr>
          <w:rFonts w:cstheme="minorHAnsi"/>
          <w:sz w:val="24"/>
          <w:szCs w:val="24"/>
        </w:rPr>
      </w:pPr>
      <w:r>
        <w:rPr>
          <w:rFonts w:cstheme="minorHAnsi"/>
          <w:b/>
          <w:sz w:val="24"/>
          <w:szCs w:val="24"/>
        </w:rPr>
        <w:lastRenderedPageBreak/>
        <w:t>SEGUNDO</w:t>
      </w:r>
      <w:r w:rsidRPr="006379E3">
        <w:rPr>
          <w:rFonts w:cstheme="minorHAnsi"/>
          <w:b/>
          <w:sz w:val="24"/>
          <w:szCs w:val="24"/>
        </w:rPr>
        <w:t>:</w:t>
      </w:r>
      <w:r w:rsidRPr="006379E3">
        <w:rPr>
          <w:rFonts w:ascii="Calibri" w:eastAsia="Times New Roman" w:hAnsi="Calibri" w:cs="Calibri"/>
          <w:b/>
          <w:color w:val="000000"/>
          <w:sz w:val="24"/>
          <w:szCs w:val="24"/>
          <w:lang w:val="es-ES" w:eastAsia="es-UY"/>
        </w:rPr>
        <w:t xml:space="preserve"> </w:t>
      </w:r>
      <w:r w:rsidRPr="001D6D13">
        <w:rPr>
          <w:rFonts w:cstheme="minorHAnsi"/>
          <w:b/>
          <w:sz w:val="24"/>
          <w:szCs w:val="24"/>
          <w:lang w:val="es-ES"/>
        </w:rPr>
        <w:t>MANZITEC</w:t>
      </w:r>
      <w:r w:rsidRPr="001D6D13">
        <w:rPr>
          <w:rFonts w:cstheme="minorHAnsi"/>
          <w:b/>
          <w:sz w:val="24"/>
          <w:szCs w:val="24"/>
          <w:lang w:val="es-ES_tradnl"/>
        </w:rPr>
        <w:t xml:space="preserve"> </w:t>
      </w:r>
      <w:r w:rsidRPr="001D6D13">
        <w:rPr>
          <w:rFonts w:cstheme="minorHAnsi"/>
          <w:b/>
          <w:bCs/>
          <w:sz w:val="24"/>
          <w:szCs w:val="24"/>
          <w:lang w:val="es-ES_tradnl"/>
        </w:rPr>
        <w:t>S.A.</w:t>
      </w:r>
      <w:r>
        <w:rPr>
          <w:rFonts w:cstheme="minorHAnsi"/>
          <w:b/>
          <w:sz w:val="24"/>
          <w:szCs w:val="24"/>
        </w:rPr>
        <w:t xml:space="preserve"> </w:t>
      </w:r>
      <w:r w:rsidR="00C65264" w:rsidRPr="001D6D13">
        <w:rPr>
          <w:rFonts w:cstheme="minorHAnsi"/>
          <w:sz w:val="24"/>
          <w:szCs w:val="24"/>
        </w:rPr>
        <w:t xml:space="preserve">en su calidad de </w:t>
      </w:r>
      <w:r>
        <w:rPr>
          <w:rFonts w:cstheme="minorHAnsi"/>
          <w:sz w:val="24"/>
          <w:szCs w:val="24"/>
        </w:rPr>
        <w:t>Propietaria del Inmueble antes referido</w:t>
      </w:r>
      <w:r w:rsidR="00C65264" w:rsidRPr="001D6D13">
        <w:rPr>
          <w:rFonts w:cstheme="minorHAnsi"/>
          <w:sz w:val="24"/>
          <w:szCs w:val="24"/>
        </w:rPr>
        <w:t xml:space="preserve">, </w:t>
      </w:r>
      <w:r w:rsidR="00C65264" w:rsidRPr="006379E3">
        <w:rPr>
          <w:rFonts w:cstheme="minorHAnsi"/>
          <w:b/>
          <w:bCs/>
          <w:sz w:val="24"/>
          <w:szCs w:val="24"/>
        </w:rPr>
        <w:t xml:space="preserve">reserva dentro de su patrimonio y para </w:t>
      </w:r>
      <w:r w:rsidRPr="006379E3">
        <w:rPr>
          <w:rFonts w:cstheme="minorHAnsi"/>
          <w:b/>
          <w:bCs/>
          <w:sz w:val="24"/>
          <w:szCs w:val="24"/>
        </w:rPr>
        <w:t xml:space="preserve">prometer </w:t>
      </w:r>
      <w:r w:rsidR="00C65264" w:rsidRPr="006379E3">
        <w:rPr>
          <w:rFonts w:cstheme="minorHAnsi"/>
          <w:b/>
          <w:bCs/>
          <w:sz w:val="24"/>
          <w:szCs w:val="24"/>
        </w:rPr>
        <w:t>vender</w:t>
      </w:r>
      <w:r w:rsidR="00C65264" w:rsidRPr="001D6D13">
        <w:rPr>
          <w:rFonts w:cstheme="minorHAnsi"/>
          <w:sz w:val="24"/>
          <w:szCs w:val="24"/>
        </w:rPr>
        <w:t>, libre de obligaciones</w:t>
      </w:r>
      <w:r>
        <w:rPr>
          <w:rFonts w:cstheme="minorHAnsi"/>
          <w:sz w:val="24"/>
          <w:szCs w:val="24"/>
        </w:rPr>
        <w:t xml:space="preserve">, interdicciones </w:t>
      </w:r>
      <w:r w:rsidR="00C65264" w:rsidRPr="001D6D13">
        <w:rPr>
          <w:rFonts w:cstheme="minorHAnsi"/>
          <w:sz w:val="24"/>
          <w:szCs w:val="24"/>
        </w:rPr>
        <w:t xml:space="preserve"> y gravámenes -con excepción de la hipoteca recíproca </w:t>
      </w:r>
      <w:r>
        <w:rPr>
          <w:rFonts w:cstheme="minorHAnsi"/>
          <w:sz w:val="24"/>
          <w:szCs w:val="24"/>
        </w:rPr>
        <w:t>que al amparo de lo preceptuado por la Ley 10.751 se pactará en ocasión de otorgarse el</w:t>
      </w:r>
      <w:r w:rsidR="00C65264" w:rsidRPr="001D6D13">
        <w:rPr>
          <w:rFonts w:cstheme="minorHAnsi"/>
          <w:sz w:val="24"/>
          <w:szCs w:val="24"/>
        </w:rPr>
        <w:t xml:space="preserve"> Reglamento de Copropiedad</w:t>
      </w:r>
      <w:r>
        <w:rPr>
          <w:rFonts w:cstheme="minorHAnsi"/>
          <w:sz w:val="24"/>
          <w:szCs w:val="24"/>
        </w:rPr>
        <w:t>-</w:t>
      </w:r>
      <w:r w:rsidR="00C65264" w:rsidRPr="001D6D13">
        <w:rPr>
          <w:rFonts w:cstheme="minorHAnsi"/>
          <w:sz w:val="24"/>
          <w:szCs w:val="24"/>
        </w:rPr>
        <w:t>, a favor de</w:t>
      </w:r>
      <w:r w:rsidR="00DC1C11">
        <w:rPr>
          <w:rFonts w:cstheme="minorHAnsi"/>
          <w:sz w:val="24"/>
          <w:szCs w:val="24"/>
        </w:rPr>
        <w:t xml:space="preserve"> la señora</w:t>
      </w:r>
      <w:r w:rsidR="0071040D">
        <w:rPr>
          <w:rFonts w:cstheme="minorHAnsi"/>
          <w:sz w:val="24"/>
          <w:szCs w:val="24"/>
        </w:rPr>
        <w:t xml:space="preserve"> </w:t>
      </w:r>
      <w:r w:rsidR="00DC1C11" w:rsidRPr="00DC1C11">
        <w:rPr>
          <w:rFonts w:cstheme="minorHAnsi"/>
          <w:b/>
          <w:bCs/>
          <w:sz w:val="24"/>
          <w:szCs w:val="24"/>
        </w:rPr>
        <w:t xml:space="preserve">Ana Virginia </w:t>
      </w:r>
      <w:proofErr w:type="spellStart"/>
      <w:r w:rsidR="00DC1C11" w:rsidRPr="00DC1C11">
        <w:rPr>
          <w:rFonts w:cstheme="minorHAnsi"/>
          <w:b/>
          <w:bCs/>
          <w:sz w:val="24"/>
          <w:szCs w:val="24"/>
        </w:rPr>
        <w:t>Berli</w:t>
      </w:r>
      <w:r w:rsidR="00DC1C11">
        <w:rPr>
          <w:rFonts w:cstheme="minorHAnsi"/>
          <w:b/>
          <w:bCs/>
          <w:sz w:val="24"/>
          <w:szCs w:val="24"/>
        </w:rPr>
        <w:t>n</w:t>
      </w:r>
      <w:r w:rsidR="00DC1C11" w:rsidRPr="00DC1C11">
        <w:rPr>
          <w:rFonts w:cstheme="minorHAnsi"/>
          <w:b/>
          <w:bCs/>
          <w:sz w:val="24"/>
          <w:szCs w:val="24"/>
        </w:rPr>
        <w:t>geri</w:t>
      </w:r>
      <w:proofErr w:type="spellEnd"/>
      <w:r w:rsidR="00C65264" w:rsidRPr="006210BC">
        <w:rPr>
          <w:rFonts w:cstheme="minorHAnsi"/>
          <w:color w:val="000000" w:themeColor="text1"/>
          <w:sz w:val="24"/>
          <w:szCs w:val="24"/>
        </w:rPr>
        <w:t>,</w:t>
      </w:r>
      <w:r w:rsidR="00C65264" w:rsidRPr="001D6D13">
        <w:rPr>
          <w:rFonts w:cstheme="minorHAnsi"/>
          <w:sz w:val="24"/>
          <w:szCs w:val="24"/>
        </w:rPr>
        <w:t xml:space="preserve"> </w:t>
      </w:r>
      <w:r w:rsidR="00C65264" w:rsidRPr="006379E3">
        <w:rPr>
          <w:rFonts w:cstheme="minorHAnsi"/>
          <w:b/>
          <w:bCs/>
          <w:sz w:val="24"/>
          <w:szCs w:val="24"/>
        </w:rPr>
        <w:t>quien en tal concepto res</w:t>
      </w:r>
      <w:bookmarkStart w:id="4" w:name="_GoBack"/>
      <w:bookmarkEnd w:id="4"/>
      <w:r w:rsidR="00C65264" w:rsidRPr="006379E3">
        <w:rPr>
          <w:rFonts w:cstheme="minorHAnsi"/>
          <w:b/>
          <w:bCs/>
          <w:sz w:val="24"/>
          <w:szCs w:val="24"/>
        </w:rPr>
        <w:t xml:space="preserve">erva para </w:t>
      </w:r>
      <w:r>
        <w:rPr>
          <w:rFonts w:cstheme="minorHAnsi"/>
          <w:b/>
          <w:bCs/>
          <w:sz w:val="24"/>
          <w:szCs w:val="24"/>
        </w:rPr>
        <w:t xml:space="preserve">prometer </w:t>
      </w:r>
      <w:r w:rsidR="00C65264" w:rsidRPr="006379E3">
        <w:rPr>
          <w:rFonts w:cstheme="minorHAnsi"/>
          <w:b/>
          <w:bCs/>
          <w:sz w:val="24"/>
          <w:szCs w:val="24"/>
        </w:rPr>
        <w:t>adquirir</w:t>
      </w:r>
      <w:r w:rsidR="009658DC">
        <w:rPr>
          <w:rFonts w:cstheme="minorHAnsi"/>
          <w:b/>
          <w:bCs/>
          <w:sz w:val="24"/>
          <w:szCs w:val="24"/>
        </w:rPr>
        <w:t xml:space="preserve"> </w:t>
      </w:r>
      <w:r w:rsidR="009658DC" w:rsidRPr="00E440C1">
        <w:rPr>
          <w:rFonts w:cstheme="minorHAnsi"/>
          <w:color w:val="000000" w:themeColor="text1"/>
          <w:sz w:val="24"/>
          <w:szCs w:val="24"/>
        </w:rPr>
        <w:t xml:space="preserve">conforme el Régimen de la Ley 8.733 </w:t>
      </w:r>
      <w:r w:rsidR="009658DC" w:rsidRPr="009658DC">
        <w:rPr>
          <w:rFonts w:cstheme="minorHAnsi"/>
          <w:sz w:val="24"/>
          <w:szCs w:val="24"/>
        </w:rPr>
        <w:t>modificativas y concordantes</w:t>
      </w:r>
      <w:r w:rsidR="00C65264" w:rsidRPr="001D6D13">
        <w:rPr>
          <w:rFonts w:cstheme="minorHAnsi"/>
          <w:sz w:val="24"/>
          <w:szCs w:val="24"/>
        </w:rPr>
        <w:t xml:space="preserve">, por sí y para sí o por interpuesta persona y/o para la persona física o jurídica que este desee y designe, por título promesa de compraventa y modo tradición los derechos de promitente comprador </w:t>
      </w:r>
      <w:r w:rsidRPr="006379E3">
        <w:rPr>
          <w:rFonts w:cstheme="minorHAnsi"/>
          <w:sz w:val="24"/>
          <w:szCs w:val="24"/>
          <w:u w:val="single"/>
        </w:rPr>
        <w:t>sin</w:t>
      </w:r>
      <w:r w:rsidR="00C65264" w:rsidRPr="006379E3">
        <w:rPr>
          <w:rFonts w:cstheme="minorHAnsi"/>
          <w:sz w:val="24"/>
          <w:szCs w:val="24"/>
          <w:u w:val="single"/>
        </w:rPr>
        <w:t xml:space="preserve"> entrega de posesión</w:t>
      </w:r>
      <w:r w:rsidR="00C65264" w:rsidRPr="001D6D13">
        <w:rPr>
          <w:rFonts w:cstheme="minorHAnsi"/>
          <w:sz w:val="24"/>
          <w:szCs w:val="24"/>
        </w:rPr>
        <w:t xml:space="preserve"> del siguiente bien inmueble</w:t>
      </w:r>
      <w:r w:rsidR="00496F24">
        <w:rPr>
          <w:rFonts w:cstheme="minorHAnsi"/>
          <w:sz w:val="24"/>
          <w:szCs w:val="24"/>
        </w:rPr>
        <w:t xml:space="preserve"> que forma parte del</w:t>
      </w:r>
      <w:r w:rsidR="00496F24" w:rsidRPr="00496F24">
        <w:rPr>
          <w:rFonts w:cstheme="minorHAnsi"/>
          <w:sz w:val="24"/>
          <w:szCs w:val="24"/>
        </w:rPr>
        <w:t xml:space="preserve"> Complejo Inmobiliario en construcción denominado</w:t>
      </w:r>
      <w:r w:rsidR="00496F24">
        <w:rPr>
          <w:rFonts w:cstheme="minorHAnsi"/>
          <w:sz w:val="24"/>
          <w:szCs w:val="24"/>
        </w:rPr>
        <w:t xml:space="preserve"> </w:t>
      </w:r>
      <w:r w:rsidR="00A777CC">
        <w:rPr>
          <w:rFonts w:cstheme="minorHAnsi"/>
          <w:sz w:val="24"/>
          <w:szCs w:val="24"/>
        </w:rPr>
        <w:t xml:space="preserve">Edificio </w:t>
      </w:r>
      <w:r w:rsidR="00496F24">
        <w:rPr>
          <w:rFonts w:cstheme="minorHAnsi"/>
          <w:sz w:val="24"/>
          <w:szCs w:val="24"/>
        </w:rPr>
        <w:t>Italia</w:t>
      </w:r>
      <w:r w:rsidR="00C65264" w:rsidRPr="001D6D13">
        <w:rPr>
          <w:rFonts w:cstheme="minorHAnsi"/>
          <w:sz w:val="24"/>
          <w:szCs w:val="24"/>
        </w:rPr>
        <w:t xml:space="preserve">: </w:t>
      </w:r>
    </w:p>
    <w:p w14:paraId="0143B0E7" w14:textId="08AA1641" w:rsidR="00CC0880" w:rsidRDefault="006210BC" w:rsidP="00CC0880">
      <w:pPr>
        <w:spacing w:line="540" w:lineRule="exact"/>
        <w:jc w:val="both"/>
        <w:rPr>
          <w:rFonts w:cstheme="minorHAnsi"/>
          <w:color w:val="000000" w:themeColor="text1"/>
          <w:sz w:val="24"/>
          <w:szCs w:val="24"/>
        </w:rPr>
      </w:pPr>
      <w:r>
        <w:rPr>
          <w:rFonts w:cstheme="minorHAnsi"/>
          <w:b/>
          <w:bCs/>
          <w:color w:val="000000" w:themeColor="text1"/>
          <w:sz w:val="24"/>
          <w:szCs w:val="24"/>
        </w:rPr>
        <w:t xml:space="preserve">Unidad DEPARTAMENTO NÚMERO </w:t>
      </w:r>
      <w:r w:rsidR="006379E3" w:rsidRPr="00D007F1">
        <w:rPr>
          <w:rFonts w:cstheme="minorHAnsi"/>
          <w:b/>
          <w:bCs/>
          <w:color w:val="000000" w:themeColor="text1"/>
          <w:sz w:val="24"/>
          <w:szCs w:val="24"/>
        </w:rPr>
        <w:t>(</w:t>
      </w:r>
      <w:r w:rsidR="00C92731">
        <w:rPr>
          <w:rFonts w:cstheme="minorHAnsi"/>
          <w:b/>
          <w:bCs/>
          <w:color w:val="000000" w:themeColor="text1"/>
          <w:sz w:val="24"/>
          <w:szCs w:val="24"/>
        </w:rPr>
        <w:t>1002</w:t>
      </w:r>
      <w:r w:rsidR="006379E3" w:rsidRPr="00D007F1">
        <w:rPr>
          <w:rFonts w:cstheme="minorHAnsi"/>
          <w:b/>
          <w:bCs/>
          <w:color w:val="000000" w:themeColor="text1"/>
          <w:sz w:val="24"/>
          <w:szCs w:val="24"/>
        </w:rPr>
        <w:t xml:space="preserve">) </w:t>
      </w:r>
      <w:r w:rsidR="006379E3" w:rsidRPr="006210BC">
        <w:rPr>
          <w:rFonts w:cstheme="minorHAnsi"/>
          <w:b/>
          <w:bCs/>
          <w:color w:val="000000" w:themeColor="text1"/>
          <w:sz w:val="24"/>
          <w:szCs w:val="24"/>
        </w:rPr>
        <w:t xml:space="preserve">empadronada individualmente con el número </w:t>
      </w:r>
      <w:r w:rsidR="007701CD">
        <w:rPr>
          <w:rFonts w:cstheme="minorHAnsi"/>
          <w:b/>
          <w:bCs/>
          <w:color w:val="000000" w:themeColor="text1"/>
          <w:sz w:val="24"/>
          <w:szCs w:val="24"/>
        </w:rPr>
        <w:t>(30.310/</w:t>
      </w:r>
      <w:r w:rsidR="00C92731">
        <w:rPr>
          <w:rFonts w:cstheme="minorHAnsi"/>
          <w:b/>
          <w:bCs/>
          <w:color w:val="000000" w:themeColor="text1"/>
          <w:sz w:val="24"/>
          <w:szCs w:val="24"/>
        </w:rPr>
        <w:t>1002</w:t>
      </w:r>
      <w:r w:rsidR="006379E3" w:rsidRPr="006210BC">
        <w:rPr>
          <w:rFonts w:cstheme="minorHAnsi"/>
          <w:b/>
          <w:bCs/>
          <w:color w:val="000000" w:themeColor="text1"/>
          <w:sz w:val="24"/>
          <w:szCs w:val="24"/>
        </w:rPr>
        <w:t>),</w:t>
      </w:r>
      <w:r w:rsidR="000F224A" w:rsidRPr="006210BC">
        <w:rPr>
          <w:rFonts w:cstheme="minorHAnsi"/>
          <w:color w:val="000000" w:themeColor="text1"/>
          <w:sz w:val="24"/>
          <w:szCs w:val="24"/>
        </w:rPr>
        <w:t xml:space="preserve"> </w:t>
      </w:r>
      <w:r w:rsidR="006379E3" w:rsidRPr="006210BC">
        <w:rPr>
          <w:rFonts w:cstheme="minorHAnsi"/>
          <w:color w:val="000000" w:themeColor="text1"/>
          <w:sz w:val="24"/>
          <w:szCs w:val="24"/>
        </w:rPr>
        <w:t>se ubica en Planta</w:t>
      </w:r>
      <w:r w:rsidR="00C92731">
        <w:rPr>
          <w:rFonts w:cstheme="minorHAnsi"/>
          <w:color w:val="000000" w:themeColor="text1"/>
          <w:sz w:val="24"/>
          <w:szCs w:val="24"/>
        </w:rPr>
        <w:t xml:space="preserve"> 10</w:t>
      </w:r>
      <w:r w:rsidR="006379E3" w:rsidRPr="006210BC">
        <w:rPr>
          <w:rFonts w:cstheme="minorHAnsi"/>
          <w:color w:val="000000" w:themeColor="text1"/>
          <w:sz w:val="24"/>
          <w:szCs w:val="24"/>
        </w:rPr>
        <w:t xml:space="preserve">, la que, según plano proyecto de mensura y fraccionamiento horizontal del Agrimensor Carlos Rodríguez Queirolo de Mayo de </w:t>
      </w:r>
      <w:r w:rsidR="007701CD">
        <w:rPr>
          <w:rFonts w:cstheme="minorHAnsi"/>
          <w:color w:val="000000" w:themeColor="text1"/>
          <w:sz w:val="24"/>
          <w:szCs w:val="24"/>
        </w:rPr>
        <w:t>2</w:t>
      </w:r>
      <w:r w:rsidR="008C1071">
        <w:rPr>
          <w:rFonts w:cstheme="minorHAnsi"/>
          <w:color w:val="000000" w:themeColor="text1"/>
          <w:sz w:val="24"/>
          <w:szCs w:val="24"/>
        </w:rPr>
        <w:t>020 tendrá una superficie de</w:t>
      </w:r>
      <w:r w:rsidR="000C6A83">
        <w:rPr>
          <w:rFonts w:cstheme="minorHAnsi"/>
          <w:color w:val="000000" w:themeColor="text1"/>
          <w:sz w:val="24"/>
          <w:szCs w:val="24"/>
        </w:rPr>
        <w:t xml:space="preserve"> </w:t>
      </w:r>
      <w:r w:rsidR="00C92731">
        <w:rPr>
          <w:rFonts w:cstheme="minorHAnsi"/>
          <w:color w:val="000000" w:themeColor="text1"/>
          <w:sz w:val="24"/>
          <w:szCs w:val="24"/>
        </w:rPr>
        <w:t>128</w:t>
      </w:r>
      <w:r w:rsidR="006379E3" w:rsidRPr="00E440C1">
        <w:rPr>
          <w:rFonts w:cstheme="minorHAnsi"/>
          <w:color w:val="000000" w:themeColor="text1"/>
          <w:sz w:val="24"/>
          <w:szCs w:val="24"/>
        </w:rPr>
        <w:t xml:space="preserve"> </w:t>
      </w:r>
      <w:r w:rsidR="00A777CC" w:rsidRPr="00E440C1">
        <w:rPr>
          <w:rFonts w:cstheme="minorHAnsi"/>
          <w:color w:val="000000" w:themeColor="text1"/>
          <w:sz w:val="24"/>
          <w:szCs w:val="24"/>
        </w:rPr>
        <w:t>aproximados</w:t>
      </w:r>
      <w:r w:rsidR="000F224A" w:rsidRPr="006210BC">
        <w:rPr>
          <w:rFonts w:cstheme="minorHAnsi"/>
          <w:b/>
          <w:bCs/>
          <w:color w:val="000000" w:themeColor="text1"/>
          <w:sz w:val="24"/>
          <w:szCs w:val="24"/>
        </w:rPr>
        <w:t xml:space="preserve"> </w:t>
      </w:r>
      <w:r w:rsidR="00A777CC" w:rsidRPr="000240B5">
        <w:rPr>
          <w:rFonts w:cstheme="minorHAnsi"/>
          <w:bCs/>
          <w:color w:val="000000" w:themeColor="text1"/>
          <w:sz w:val="24"/>
          <w:szCs w:val="24"/>
        </w:rPr>
        <w:t>(</w:t>
      </w:r>
      <w:r w:rsidR="000F224A" w:rsidRPr="000240B5">
        <w:rPr>
          <w:rFonts w:cstheme="minorHAnsi"/>
          <w:bCs/>
          <w:color w:val="000000" w:themeColor="text1"/>
          <w:sz w:val="24"/>
          <w:szCs w:val="24"/>
        </w:rPr>
        <w:t>muros, ductos y Terrazas incluidos</w:t>
      </w:r>
      <w:r w:rsidR="00A777CC" w:rsidRPr="000240B5">
        <w:rPr>
          <w:rFonts w:cstheme="minorHAnsi"/>
          <w:bCs/>
          <w:color w:val="000000" w:themeColor="text1"/>
          <w:sz w:val="24"/>
          <w:szCs w:val="24"/>
        </w:rPr>
        <w:t>.</w:t>
      </w:r>
      <w:r w:rsidR="00E440C1" w:rsidRPr="000240B5">
        <w:rPr>
          <w:rFonts w:cstheme="minorHAnsi"/>
          <w:bCs/>
          <w:color w:val="000000" w:themeColor="text1"/>
          <w:sz w:val="24"/>
          <w:szCs w:val="24"/>
        </w:rPr>
        <w:t>)</w:t>
      </w:r>
      <w:r w:rsidR="000F224A" w:rsidRPr="000240B5">
        <w:rPr>
          <w:rFonts w:cstheme="minorHAnsi"/>
          <w:color w:val="000000" w:themeColor="text1"/>
          <w:sz w:val="24"/>
          <w:szCs w:val="24"/>
        </w:rPr>
        <w:t xml:space="preserve"> </w:t>
      </w:r>
      <w:r w:rsidR="00CC0880" w:rsidRPr="000240B5">
        <w:rPr>
          <w:rFonts w:cstheme="minorHAnsi"/>
          <w:color w:val="000000" w:themeColor="text1"/>
          <w:sz w:val="24"/>
          <w:szCs w:val="24"/>
        </w:rPr>
        <w:t xml:space="preserve">Le corresponde a esta unidad el uso exclusivo de la cochera número </w:t>
      </w:r>
      <w:r w:rsidR="00C1593C">
        <w:rPr>
          <w:rFonts w:cstheme="minorHAnsi"/>
          <w:color w:val="000000" w:themeColor="text1"/>
          <w:sz w:val="24"/>
          <w:szCs w:val="24"/>
        </w:rPr>
        <w:t>25</w:t>
      </w:r>
      <w:r w:rsidR="00261D1E">
        <w:rPr>
          <w:rFonts w:cstheme="minorHAnsi"/>
          <w:color w:val="000000" w:themeColor="text1"/>
          <w:sz w:val="24"/>
          <w:szCs w:val="24"/>
        </w:rPr>
        <w:t xml:space="preserve">  </w:t>
      </w:r>
      <w:r w:rsidR="000C6A83" w:rsidRPr="000240B5">
        <w:rPr>
          <w:rFonts w:cstheme="minorHAnsi"/>
          <w:color w:val="000000" w:themeColor="text1"/>
          <w:sz w:val="24"/>
          <w:szCs w:val="24"/>
        </w:rPr>
        <w:t xml:space="preserve"> </w:t>
      </w:r>
      <w:r w:rsidR="00D33409" w:rsidRPr="000240B5">
        <w:rPr>
          <w:rFonts w:cstheme="minorHAnsi"/>
          <w:color w:val="000000" w:themeColor="text1"/>
          <w:sz w:val="24"/>
          <w:szCs w:val="24"/>
        </w:rPr>
        <w:t>ubicado</w:t>
      </w:r>
      <w:r w:rsidR="00C1593C">
        <w:rPr>
          <w:rFonts w:cstheme="minorHAnsi"/>
          <w:color w:val="000000" w:themeColor="text1"/>
          <w:sz w:val="24"/>
          <w:szCs w:val="24"/>
        </w:rPr>
        <w:t xml:space="preserve"> en subsuelo del edificio.</w:t>
      </w:r>
    </w:p>
    <w:p w14:paraId="4EFA25BF" w14:textId="340C823C" w:rsidR="00623696" w:rsidRPr="001F2258" w:rsidRDefault="00496F24" w:rsidP="005E45DC">
      <w:pPr>
        <w:tabs>
          <w:tab w:val="right" w:pos="1276"/>
          <w:tab w:val="left" w:pos="4962"/>
        </w:tabs>
        <w:spacing w:line="500" w:lineRule="exact"/>
        <w:jc w:val="both"/>
        <w:rPr>
          <w:rFonts w:cstheme="minorHAnsi"/>
          <w:b/>
          <w:bCs/>
          <w:color w:val="000000" w:themeColor="text1"/>
          <w:sz w:val="24"/>
          <w:szCs w:val="24"/>
        </w:rPr>
      </w:pPr>
      <w:r>
        <w:rPr>
          <w:rFonts w:cstheme="minorHAnsi"/>
          <w:b/>
          <w:sz w:val="24"/>
          <w:szCs w:val="24"/>
        </w:rPr>
        <w:t>TERCERO</w:t>
      </w:r>
      <w:r w:rsidRPr="006379E3">
        <w:rPr>
          <w:rFonts w:cstheme="minorHAnsi"/>
          <w:b/>
          <w:sz w:val="24"/>
          <w:szCs w:val="24"/>
        </w:rPr>
        <w:t>:</w:t>
      </w:r>
      <w:r>
        <w:rPr>
          <w:rFonts w:cstheme="minorHAnsi"/>
          <w:b/>
          <w:sz w:val="24"/>
          <w:szCs w:val="24"/>
        </w:rPr>
        <w:t xml:space="preserve"> </w:t>
      </w:r>
      <w:r w:rsidR="00623696">
        <w:rPr>
          <w:rFonts w:cstheme="minorHAnsi"/>
          <w:b/>
          <w:sz w:val="24"/>
          <w:szCs w:val="24"/>
        </w:rPr>
        <w:t xml:space="preserve">I.- </w:t>
      </w:r>
      <w:r w:rsidR="007B5BF4" w:rsidRPr="007B5BF4">
        <w:rPr>
          <w:rFonts w:cstheme="minorHAnsi"/>
          <w:sz w:val="24"/>
          <w:szCs w:val="24"/>
        </w:rPr>
        <w:t xml:space="preserve">La referida unidad se encuentra ampliamente detallada y descripta en el Plano </w:t>
      </w:r>
      <w:r w:rsidR="007B5BF4" w:rsidRPr="007B5BF4">
        <w:rPr>
          <w:rFonts w:cstheme="minorHAnsi"/>
          <w:sz w:val="24"/>
          <w:szCs w:val="24"/>
          <w:lang w:val="es-ES"/>
        </w:rPr>
        <w:t>de Arquitectura y en el permiso de construcción número 2020-88-01-09637 y Plano Proyecto de Mensura y Propiedad Horizontal del Ingeniero Agrimensor Carlos Rodríguez Queirolo de Mayo del Año 2020</w:t>
      </w:r>
      <w:r w:rsidR="0056566F">
        <w:rPr>
          <w:rFonts w:cstheme="minorHAnsi"/>
          <w:sz w:val="24"/>
          <w:szCs w:val="24"/>
          <w:lang w:val="es-ES"/>
        </w:rPr>
        <w:t xml:space="preserve">. </w:t>
      </w:r>
      <w:r w:rsidR="00623696">
        <w:rPr>
          <w:rFonts w:cstheme="minorHAnsi"/>
          <w:b/>
          <w:bCs/>
          <w:sz w:val="24"/>
          <w:szCs w:val="24"/>
        </w:rPr>
        <w:t xml:space="preserve">II.- </w:t>
      </w:r>
      <w:r>
        <w:rPr>
          <w:rFonts w:cstheme="minorHAnsi"/>
          <w:sz w:val="24"/>
          <w:szCs w:val="24"/>
        </w:rPr>
        <w:t>E</w:t>
      </w:r>
      <w:r w:rsidR="00C65264" w:rsidRPr="001D6D13">
        <w:rPr>
          <w:rFonts w:cstheme="minorHAnsi"/>
          <w:sz w:val="24"/>
          <w:szCs w:val="24"/>
        </w:rPr>
        <w:t xml:space="preserve">l </w:t>
      </w:r>
      <w:bookmarkStart w:id="5" w:name="_Hlk48135150"/>
      <w:r w:rsidR="00C65264" w:rsidRPr="001D6D13">
        <w:rPr>
          <w:rFonts w:cstheme="minorHAnsi"/>
          <w:sz w:val="24"/>
          <w:szCs w:val="24"/>
        </w:rPr>
        <w:t>Complejo Inmobiliario en construcción denominado</w:t>
      </w:r>
      <w:bookmarkEnd w:id="5"/>
      <w:r w:rsidR="00C65264" w:rsidRPr="001D6D13">
        <w:rPr>
          <w:rFonts w:cstheme="minorHAnsi"/>
          <w:sz w:val="24"/>
          <w:szCs w:val="24"/>
        </w:rPr>
        <w:t xml:space="preserve"> “</w:t>
      </w:r>
      <w:r w:rsidR="000F224A">
        <w:rPr>
          <w:rFonts w:cstheme="minorHAnsi"/>
          <w:b/>
          <w:sz w:val="24"/>
          <w:szCs w:val="24"/>
        </w:rPr>
        <w:t>Edificio</w:t>
      </w:r>
      <w:r>
        <w:rPr>
          <w:rFonts w:cstheme="minorHAnsi"/>
          <w:b/>
          <w:sz w:val="24"/>
          <w:szCs w:val="24"/>
        </w:rPr>
        <w:t xml:space="preserve"> Italia</w:t>
      </w:r>
      <w:r w:rsidR="00C65264" w:rsidRPr="001D6D13">
        <w:rPr>
          <w:rFonts w:cstheme="minorHAnsi"/>
          <w:sz w:val="24"/>
          <w:szCs w:val="24"/>
        </w:rPr>
        <w:t xml:space="preserve">” </w:t>
      </w:r>
      <w:r>
        <w:rPr>
          <w:rFonts w:cstheme="minorHAnsi"/>
          <w:sz w:val="24"/>
          <w:szCs w:val="24"/>
        </w:rPr>
        <w:t xml:space="preserve">del que formará parte la futura unidad de propiedad horizontal por el presente instrumento reservada, se </w:t>
      </w:r>
      <w:r w:rsidR="00623696">
        <w:rPr>
          <w:rFonts w:cstheme="minorHAnsi"/>
          <w:sz w:val="24"/>
          <w:szCs w:val="24"/>
        </w:rPr>
        <w:t xml:space="preserve">regirá </w:t>
      </w:r>
      <w:r w:rsidR="00623696" w:rsidRPr="001D6D13">
        <w:rPr>
          <w:rFonts w:cstheme="minorHAnsi"/>
          <w:sz w:val="24"/>
          <w:szCs w:val="24"/>
        </w:rPr>
        <w:t>conforme</w:t>
      </w:r>
      <w:r w:rsidR="00C65264" w:rsidRPr="001D6D13">
        <w:rPr>
          <w:rFonts w:cstheme="minorHAnsi"/>
          <w:sz w:val="24"/>
          <w:szCs w:val="24"/>
        </w:rPr>
        <w:t xml:space="preserve"> el </w:t>
      </w:r>
      <w:r w:rsidR="00C65264" w:rsidRPr="001D6D13">
        <w:rPr>
          <w:rFonts w:cstheme="minorHAnsi"/>
          <w:sz w:val="24"/>
          <w:szCs w:val="24"/>
        </w:rPr>
        <w:lastRenderedPageBreak/>
        <w:t>régimen de la propiedad horizontal de la Ley diez mil setecientos cincuenta y uno (10.751), concordantes, modificativas y reglamentaciones vigentes y que regirá los derechos y obligaciones de los propietarios actuales y futuros del mismo, sin perjuicio de las disposiciones del derecho común</w:t>
      </w:r>
      <w:r w:rsidR="00623696">
        <w:rPr>
          <w:rFonts w:cstheme="minorHAnsi"/>
          <w:sz w:val="24"/>
          <w:szCs w:val="24"/>
        </w:rPr>
        <w:t xml:space="preserve">. </w:t>
      </w:r>
      <w:r w:rsidR="00623696">
        <w:rPr>
          <w:rFonts w:cstheme="minorHAnsi"/>
          <w:b/>
          <w:bCs/>
          <w:sz w:val="24"/>
          <w:szCs w:val="24"/>
        </w:rPr>
        <w:t xml:space="preserve">III.- </w:t>
      </w:r>
      <w:r w:rsidR="00623696" w:rsidRPr="001D6D13">
        <w:rPr>
          <w:rFonts w:cstheme="minorHAnsi"/>
          <w:sz w:val="24"/>
          <w:szCs w:val="24"/>
        </w:rPr>
        <w:t xml:space="preserve">También queda comprendida en la presente reserva la potestad unilateral e irrestricta de la futura promitente vendedora de variar el régimen legal de propiedad horizontal aplicable al Padrón Matriz actual </w:t>
      </w:r>
      <w:r w:rsidR="00623696">
        <w:rPr>
          <w:rFonts w:cstheme="minorHAnsi"/>
          <w:sz w:val="24"/>
          <w:szCs w:val="24"/>
        </w:rPr>
        <w:t>30.310</w:t>
      </w:r>
      <w:r w:rsidR="00623696" w:rsidRPr="001D6D13">
        <w:rPr>
          <w:rFonts w:cstheme="minorHAnsi"/>
          <w:sz w:val="24"/>
          <w:szCs w:val="24"/>
        </w:rPr>
        <w:t xml:space="preserve"> antes referido</w:t>
      </w:r>
      <w:r w:rsidR="000F224A">
        <w:rPr>
          <w:rFonts w:cstheme="minorHAnsi"/>
          <w:sz w:val="24"/>
          <w:szCs w:val="24"/>
        </w:rPr>
        <w:t xml:space="preserve">, </w:t>
      </w:r>
      <w:r w:rsidR="000F224A" w:rsidRPr="000F224A">
        <w:rPr>
          <w:rFonts w:cstheme="minorHAnsi"/>
          <w:sz w:val="24"/>
          <w:szCs w:val="24"/>
          <w:u w:val="single"/>
        </w:rPr>
        <w:t>ampararse en la Ley 16.760 y</w:t>
      </w:r>
      <w:r w:rsidR="000F224A">
        <w:rPr>
          <w:rFonts w:cstheme="minorHAnsi"/>
          <w:sz w:val="24"/>
          <w:szCs w:val="24"/>
          <w:u w:val="single"/>
        </w:rPr>
        <w:t>/o</w:t>
      </w:r>
      <w:r w:rsidR="000F224A" w:rsidRPr="000F224A">
        <w:rPr>
          <w:rFonts w:cstheme="minorHAnsi"/>
          <w:sz w:val="24"/>
          <w:szCs w:val="24"/>
          <w:u w:val="single"/>
        </w:rPr>
        <w:t xml:space="preserve"> en la Ley 18.795</w:t>
      </w:r>
      <w:r w:rsidR="00623696" w:rsidRPr="001D6D13">
        <w:rPr>
          <w:rFonts w:cstheme="minorHAnsi"/>
          <w:sz w:val="24"/>
          <w:szCs w:val="24"/>
        </w:rPr>
        <w:t>.</w:t>
      </w:r>
      <w:r w:rsidR="00623696">
        <w:rPr>
          <w:rFonts w:cstheme="minorHAnsi"/>
          <w:sz w:val="24"/>
          <w:szCs w:val="24"/>
        </w:rPr>
        <w:t xml:space="preserve">- </w:t>
      </w:r>
      <w:r w:rsidR="009658DC" w:rsidRPr="007701CD">
        <w:rPr>
          <w:rFonts w:cstheme="minorHAnsi"/>
          <w:bCs/>
          <w:color w:val="000000" w:themeColor="text1"/>
          <w:sz w:val="24"/>
          <w:szCs w:val="24"/>
        </w:rPr>
        <w:t>IV.-</w:t>
      </w:r>
      <w:r w:rsidR="00A74CB3" w:rsidRPr="007701CD">
        <w:rPr>
          <w:rFonts w:cstheme="minorHAnsi"/>
          <w:bCs/>
          <w:color w:val="000000" w:themeColor="text1"/>
          <w:sz w:val="24"/>
          <w:szCs w:val="24"/>
        </w:rPr>
        <w:t xml:space="preserve"> </w:t>
      </w:r>
      <w:r w:rsidR="00E03A72" w:rsidRPr="007701CD">
        <w:rPr>
          <w:rFonts w:cstheme="minorHAnsi"/>
          <w:bCs/>
          <w:color w:val="000000" w:themeColor="text1"/>
          <w:sz w:val="24"/>
          <w:szCs w:val="24"/>
        </w:rPr>
        <w:t xml:space="preserve">Entrega de la Unidad:  La entrega de la unidad prometida en venta se hará efectiva en el Tercer trimestre del Año 2023, con una prórroga de 180 días más, a opción de la parte vendedora, salvo caso fortuito o fuerza mayor.- Dicha obligación no implica la entrega total del edificio, el que puede estar en fase de terminación de otras unidades, o de zonas comunes, pero obliga a que el acceso a la unidad objeto de este contrato pueda hacerse en forma segura y cómoda.- Los plazos referidos regirán salvo fuerza mayor, caso fortuito, lluvias, huelgas totales o parciales, </w:t>
      </w:r>
      <w:proofErr w:type="spellStart"/>
      <w:r w:rsidR="00E03A72" w:rsidRPr="007701CD">
        <w:rPr>
          <w:rFonts w:cstheme="minorHAnsi"/>
          <w:bCs/>
          <w:color w:val="000000" w:themeColor="text1"/>
          <w:sz w:val="24"/>
          <w:szCs w:val="24"/>
        </w:rPr>
        <w:t>lock-outs</w:t>
      </w:r>
      <w:proofErr w:type="spellEnd"/>
      <w:r w:rsidR="00E03A72" w:rsidRPr="007701CD">
        <w:rPr>
          <w:rFonts w:cstheme="minorHAnsi"/>
          <w:bCs/>
          <w:color w:val="000000" w:themeColor="text1"/>
          <w:sz w:val="24"/>
          <w:szCs w:val="24"/>
        </w:rPr>
        <w:t>, imposibilidad o demora en obtener materiales nacionales o importados y, en general, toda causa justificada que impida o dificulte el normal desarrollo de las obras.</w:t>
      </w:r>
      <w:r w:rsidR="00056DAD" w:rsidRPr="007701CD">
        <w:rPr>
          <w:rFonts w:cstheme="minorHAnsi"/>
          <w:bCs/>
          <w:color w:val="000000" w:themeColor="text1"/>
          <w:sz w:val="24"/>
          <w:szCs w:val="24"/>
        </w:rPr>
        <w:t xml:space="preserve"> </w:t>
      </w:r>
      <w:r w:rsidR="00A74CB3" w:rsidRPr="007701CD">
        <w:rPr>
          <w:rFonts w:cstheme="minorHAnsi"/>
          <w:bCs/>
          <w:color w:val="000000" w:themeColor="text1"/>
          <w:sz w:val="24"/>
          <w:szCs w:val="24"/>
        </w:rPr>
        <w:t>V. -</w:t>
      </w:r>
      <w:r w:rsidR="00A74CB3">
        <w:rPr>
          <w:rFonts w:cstheme="minorHAnsi"/>
          <w:b/>
          <w:bCs/>
          <w:color w:val="000000" w:themeColor="text1"/>
          <w:sz w:val="24"/>
          <w:szCs w:val="24"/>
        </w:rPr>
        <w:t xml:space="preserve"> </w:t>
      </w:r>
      <w:r w:rsidR="009658DC" w:rsidRPr="00E440C1">
        <w:rPr>
          <w:rFonts w:ascii="Calibri" w:eastAsia="Times New Roman" w:hAnsi="Calibri" w:cs="Calibri"/>
          <w:color w:val="000000" w:themeColor="text1"/>
          <w:sz w:val="24"/>
          <w:szCs w:val="24"/>
          <w:lang w:val="es-ES" w:eastAsia="es-UY"/>
        </w:rPr>
        <w:t>Acordando las partes que el compromiso de compraventa reservado se inscribirá en el Registro de la Propiedad Inmobiliaria de Maldonado, Sección  Promesas, y que conocen  las disposiciones de la ley 8.733 y concordantes.-</w:t>
      </w:r>
    </w:p>
    <w:p w14:paraId="33DCB17B" w14:textId="16567332" w:rsidR="00C304CC" w:rsidRDefault="00623696" w:rsidP="00C304CC">
      <w:pPr>
        <w:spacing w:line="540" w:lineRule="exact"/>
        <w:jc w:val="both"/>
        <w:rPr>
          <w:rFonts w:ascii="Calibri" w:eastAsia="Times New Roman" w:hAnsi="Calibri" w:cs="Calibri"/>
          <w:sz w:val="24"/>
          <w:szCs w:val="24"/>
          <w:lang w:val="es-ES" w:eastAsia="es-UY"/>
        </w:rPr>
      </w:pPr>
      <w:r>
        <w:rPr>
          <w:rFonts w:cstheme="minorHAnsi"/>
          <w:b/>
          <w:sz w:val="24"/>
          <w:szCs w:val="24"/>
        </w:rPr>
        <w:t>CUARTO</w:t>
      </w:r>
      <w:r w:rsidR="00C65264" w:rsidRPr="001D6D13">
        <w:rPr>
          <w:rFonts w:cstheme="minorHAnsi"/>
          <w:b/>
          <w:sz w:val="24"/>
          <w:szCs w:val="24"/>
        </w:rPr>
        <w:t>:</w:t>
      </w:r>
      <w:r w:rsidR="00C65264" w:rsidRPr="001D6D13">
        <w:rPr>
          <w:rFonts w:cstheme="minorHAnsi"/>
          <w:sz w:val="24"/>
          <w:szCs w:val="24"/>
        </w:rPr>
        <w:t xml:space="preserve"> El precio de la </w:t>
      </w:r>
      <w:r>
        <w:rPr>
          <w:rFonts w:cstheme="minorHAnsi"/>
          <w:sz w:val="24"/>
          <w:szCs w:val="24"/>
        </w:rPr>
        <w:t xml:space="preserve">promesa de </w:t>
      </w:r>
      <w:r w:rsidR="00C65264" w:rsidRPr="001D6D13">
        <w:rPr>
          <w:rFonts w:cstheme="minorHAnsi"/>
          <w:sz w:val="24"/>
          <w:szCs w:val="24"/>
        </w:rPr>
        <w:t xml:space="preserve">enajenación proyectada </w:t>
      </w:r>
      <w:r>
        <w:rPr>
          <w:rFonts w:cstheme="minorHAnsi"/>
          <w:sz w:val="24"/>
          <w:szCs w:val="24"/>
        </w:rPr>
        <w:t>es</w:t>
      </w:r>
      <w:r w:rsidR="00C65264" w:rsidRPr="001D6D13">
        <w:rPr>
          <w:rFonts w:cstheme="minorHAnsi"/>
          <w:sz w:val="24"/>
          <w:szCs w:val="24"/>
        </w:rPr>
        <w:t xml:space="preserve"> la suma de </w:t>
      </w:r>
      <w:r w:rsidR="006210BC">
        <w:rPr>
          <w:rFonts w:cstheme="minorHAnsi"/>
          <w:b/>
          <w:sz w:val="24"/>
          <w:szCs w:val="24"/>
        </w:rPr>
        <w:t xml:space="preserve">DOLARES </w:t>
      </w:r>
      <w:r w:rsidR="007B36A9">
        <w:rPr>
          <w:rFonts w:cstheme="minorHAnsi"/>
          <w:b/>
          <w:sz w:val="24"/>
          <w:szCs w:val="24"/>
        </w:rPr>
        <w:t>ESTADOUNIDENSES</w:t>
      </w:r>
      <w:r w:rsidR="00C1593C">
        <w:rPr>
          <w:rFonts w:cstheme="minorHAnsi"/>
          <w:b/>
          <w:sz w:val="24"/>
          <w:szCs w:val="24"/>
        </w:rPr>
        <w:t xml:space="preserve"> DOSCIENTOS TREINTA Y NUEVE MIL</w:t>
      </w:r>
      <w:r w:rsidR="00C92731">
        <w:rPr>
          <w:rFonts w:cstheme="minorHAnsi"/>
          <w:b/>
          <w:sz w:val="24"/>
          <w:szCs w:val="24"/>
        </w:rPr>
        <w:t xml:space="preserve">                                   </w:t>
      </w:r>
      <w:r w:rsidR="00C65264" w:rsidRPr="007701CD">
        <w:rPr>
          <w:rFonts w:cstheme="minorHAnsi"/>
          <w:b/>
          <w:sz w:val="24"/>
          <w:szCs w:val="24"/>
        </w:rPr>
        <w:t>(U$</w:t>
      </w:r>
      <w:r w:rsidR="00C1593C">
        <w:rPr>
          <w:rFonts w:cstheme="minorHAnsi"/>
          <w:b/>
          <w:sz w:val="24"/>
          <w:szCs w:val="24"/>
        </w:rPr>
        <w:t>S</w:t>
      </w:r>
      <w:r w:rsidR="00C92731">
        <w:rPr>
          <w:rFonts w:cstheme="minorHAnsi"/>
          <w:b/>
          <w:sz w:val="24"/>
          <w:szCs w:val="24"/>
        </w:rPr>
        <w:t xml:space="preserve"> </w:t>
      </w:r>
      <w:r w:rsidR="00C1593C">
        <w:rPr>
          <w:rFonts w:cstheme="minorHAnsi"/>
          <w:b/>
          <w:sz w:val="24"/>
          <w:szCs w:val="24"/>
        </w:rPr>
        <w:t>239.000.</w:t>
      </w:r>
      <w:r w:rsidR="00F22E6C">
        <w:rPr>
          <w:rFonts w:cstheme="minorHAnsi"/>
          <w:b/>
          <w:sz w:val="24"/>
          <w:szCs w:val="24"/>
        </w:rPr>
        <w:t>00</w:t>
      </w:r>
      <w:r w:rsidR="001D6C3F">
        <w:rPr>
          <w:rFonts w:cstheme="minorHAnsi"/>
          <w:b/>
          <w:sz w:val="24"/>
          <w:szCs w:val="24"/>
        </w:rPr>
        <w:t>.-</w:t>
      </w:r>
      <w:r w:rsidR="00C65264" w:rsidRPr="007701CD">
        <w:rPr>
          <w:rFonts w:cstheme="minorHAnsi"/>
          <w:b/>
          <w:sz w:val="24"/>
          <w:szCs w:val="24"/>
        </w:rPr>
        <w:t>)</w:t>
      </w:r>
      <w:r w:rsidR="00C65264" w:rsidRPr="006210BC">
        <w:rPr>
          <w:rFonts w:cstheme="minorHAnsi"/>
          <w:b/>
          <w:sz w:val="24"/>
          <w:szCs w:val="24"/>
        </w:rPr>
        <w:t xml:space="preserve"> </w:t>
      </w:r>
      <w:r w:rsidR="00C65264" w:rsidRPr="000F224A">
        <w:rPr>
          <w:rFonts w:cstheme="minorHAnsi"/>
          <w:bCs/>
          <w:sz w:val="24"/>
          <w:szCs w:val="24"/>
        </w:rPr>
        <w:t>IVA INCLUIDO</w:t>
      </w:r>
      <w:r w:rsidR="00C65264" w:rsidRPr="001D6D13">
        <w:rPr>
          <w:rFonts w:cstheme="minorHAnsi"/>
          <w:sz w:val="24"/>
          <w:szCs w:val="24"/>
        </w:rPr>
        <w:t xml:space="preserve">, que la parte futura promitente compradora entregará a la parte futura promitente vendedora en una o varias partidas </w:t>
      </w:r>
      <w:r>
        <w:rPr>
          <w:rFonts w:cstheme="minorHAnsi"/>
          <w:sz w:val="24"/>
          <w:szCs w:val="24"/>
        </w:rPr>
        <w:t xml:space="preserve">dando cumplimiento a lo preceptuado por los Artículo 35 y 35 BIS de la Ley 19.210 en la </w:t>
      </w:r>
      <w:r>
        <w:rPr>
          <w:rFonts w:cstheme="minorHAnsi"/>
          <w:sz w:val="24"/>
          <w:szCs w:val="24"/>
        </w:rPr>
        <w:lastRenderedPageBreak/>
        <w:t>redacción dada por la Ley 19.889</w:t>
      </w:r>
      <w:r w:rsidR="006C33A2">
        <w:rPr>
          <w:rFonts w:cstheme="minorHAnsi"/>
          <w:sz w:val="24"/>
          <w:szCs w:val="24"/>
        </w:rPr>
        <w:t xml:space="preserve"> modificativas, concordantes y vigentes a la fecha de efectivizarse cada pago. Si se optare por abonarse mediante </w:t>
      </w:r>
      <w:r w:rsidR="00C65264" w:rsidRPr="001D6D13">
        <w:rPr>
          <w:rFonts w:cstheme="minorHAnsi"/>
          <w:sz w:val="24"/>
          <w:szCs w:val="24"/>
        </w:rPr>
        <w:t xml:space="preserve">transferencia interbancaria </w:t>
      </w:r>
      <w:r w:rsidR="006C33A2">
        <w:rPr>
          <w:rFonts w:cstheme="minorHAnsi"/>
          <w:sz w:val="24"/>
          <w:szCs w:val="24"/>
        </w:rPr>
        <w:t xml:space="preserve">esta deberá cursarse </w:t>
      </w:r>
      <w:r w:rsidR="00C65264" w:rsidRPr="001D6D13">
        <w:rPr>
          <w:rFonts w:cstheme="minorHAnsi"/>
          <w:sz w:val="24"/>
          <w:szCs w:val="24"/>
        </w:rPr>
        <w:t xml:space="preserve">a la cuenta nacional o internacional que el futuro promitente vendedor  indicare y todo ello de la siguiente forma: </w:t>
      </w:r>
      <w:r w:rsidR="00261D1E">
        <w:rPr>
          <w:rFonts w:cstheme="minorHAnsi"/>
          <w:b/>
          <w:sz w:val="24"/>
          <w:szCs w:val="24"/>
        </w:rPr>
        <w:t>1.-</w:t>
      </w:r>
      <w:r w:rsidR="00261D1E">
        <w:rPr>
          <w:rFonts w:cstheme="minorHAnsi"/>
          <w:sz w:val="24"/>
          <w:szCs w:val="24"/>
        </w:rPr>
        <w:t xml:space="preserve"> Con la suma de dólares estadounidenses</w:t>
      </w:r>
      <w:r w:rsidR="00453E01">
        <w:rPr>
          <w:rFonts w:cstheme="minorHAnsi"/>
          <w:sz w:val="24"/>
          <w:szCs w:val="24"/>
        </w:rPr>
        <w:t xml:space="preserve"> doscientos treinta y nueve mil</w:t>
      </w:r>
      <w:r w:rsidR="00C92731">
        <w:rPr>
          <w:rFonts w:cstheme="minorHAnsi"/>
          <w:sz w:val="24"/>
          <w:szCs w:val="24"/>
        </w:rPr>
        <w:t xml:space="preserve">  </w:t>
      </w:r>
      <w:r w:rsidR="00261D1E">
        <w:rPr>
          <w:rFonts w:cstheme="minorHAnsi"/>
          <w:sz w:val="24"/>
          <w:szCs w:val="24"/>
        </w:rPr>
        <w:t>(U$S</w:t>
      </w:r>
      <w:r w:rsidR="00C92731">
        <w:rPr>
          <w:rFonts w:cstheme="minorHAnsi"/>
          <w:sz w:val="24"/>
          <w:szCs w:val="24"/>
        </w:rPr>
        <w:t xml:space="preserve"> </w:t>
      </w:r>
      <w:r w:rsidR="00453E01">
        <w:rPr>
          <w:rFonts w:cstheme="minorHAnsi"/>
          <w:sz w:val="24"/>
          <w:szCs w:val="24"/>
        </w:rPr>
        <w:t>239.0</w:t>
      </w:r>
      <w:r w:rsidR="00C1593C">
        <w:rPr>
          <w:rFonts w:cstheme="minorHAnsi"/>
          <w:sz w:val="24"/>
          <w:szCs w:val="24"/>
        </w:rPr>
        <w:t>00</w:t>
      </w:r>
      <w:r w:rsidR="00261D1E">
        <w:rPr>
          <w:rFonts w:cstheme="minorHAnsi"/>
          <w:sz w:val="24"/>
          <w:szCs w:val="24"/>
        </w:rPr>
        <w:t xml:space="preserve">.-) que el promitente comprador </w:t>
      </w:r>
      <w:r w:rsidR="00453E01">
        <w:rPr>
          <w:rFonts w:cstheme="minorHAnsi"/>
          <w:sz w:val="24"/>
          <w:szCs w:val="24"/>
        </w:rPr>
        <w:t xml:space="preserve">abona antes de </w:t>
      </w:r>
      <w:r w:rsidR="00261D1E">
        <w:rPr>
          <w:rFonts w:cstheme="minorHAnsi"/>
          <w:sz w:val="24"/>
          <w:szCs w:val="24"/>
        </w:rPr>
        <w:t xml:space="preserve">este acto a la futura promitente compradora; acordando las partes en la extinción  de las acciones causales emergente de este contrato, quedando subsistentes únicamente las cambiarias emergentes del título valor relacionado. En consecuencia, la parte futura promitente vendedora otorga a favor de la parte futura promitente compradora carta </w:t>
      </w:r>
      <w:r w:rsidR="00453E01">
        <w:rPr>
          <w:rFonts w:cstheme="minorHAnsi"/>
          <w:sz w:val="24"/>
          <w:szCs w:val="24"/>
        </w:rPr>
        <w:t xml:space="preserve">formal y eficaz </w:t>
      </w:r>
      <w:r w:rsidR="00261D1E">
        <w:rPr>
          <w:rFonts w:cstheme="minorHAnsi"/>
          <w:sz w:val="24"/>
          <w:szCs w:val="24"/>
        </w:rPr>
        <w:t>de pago por la suma de dólares estadounidenses</w:t>
      </w:r>
      <w:r w:rsidR="00A9463B">
        <w:rPr>
          <w:rFonts w:cstheme="minorHAnsi"/>
          <w:sz w:val="24"/>
          <w:szCs w:val="24"/>
        </w:rPr>
        <w:t xml:space="preserve"> </w:t>
      </w:r>
      <w:r w:rsidR="00C92731">
        <w:rPr>
          <w:rFonts w:cstheme="minorHAnsi"/>
          <w:sz w:val="24"/>
          <w:szCs w:val="24"/>
        </w:rPr>
        <w:t xml:space="preserve"> </w:t>
      </w:r>
      <w:r w:rsidR="00453E01">
        <w:rPr>
          <w:rFonts w:cstheme="minorHAnsi"/>
          <w:sz w:val="24"/>
          <w:szCs w:val="24"/>
        </w:rPr>
        <w:t>doscientos treinta y nueve mil (U$S 239.000.-).</w:t>
      </w:r>
    </w:p>
    <w:p w14:paraId="2B070069" w14:textId="77777777" w:rsidR="0068080D" w:rsidRDefault="008010D5" w:rsidP="0068080D">
      <w:pPr>
        <w:spacing w:line="500" w:lineRule="exact"/>
        <w:jc w:val="both"/>
        <w:rPr>
          <w:rFonts w:cstheme="minorHAnsi"/>
          <w:sz w:val="24"/>
          <w:szCs w:val="24"/>
        </w:rPr>
      </w:pPr>
      <w:r>
        <w:rPr>
          <w:rFonts w:cstheme="minorHAnsi"/>
          <w:b/>
          <w:bCs/>
          <w:sz w:val="24"/>
          <w:szCs w:val="24"/>
        </w:rPr>
        <w:t xml:space="preserve">QUINTO: </w:t>
      </w:r>
      <w:r w:rsidR="001E086D">
        <w:rPr>
          <w:rFonts w:cstheme="minorHAnsi"/>
          <w:b/>
          <w:bCs/>
          <w:sz w:val="24"/>
          <w:szCs w:val="24"/>
        </w:rPr>
        <w:t xml:space="preserve">I.- </w:t>
      </w:r>
      <w:r w:rsidRPr="001D6D13">
        <w:rPr>
          <w:rFonts w:cstheme="minorHAnsi"/>
          <w:sz w:val="24"/>
          <w:szCs w:val="24"/>
        </w:rPr>
        <w:t xml:space="preserve">El precio antedicho </w:t>
      </w:r>
      <w:r>
        <w:rPr>
          <w:rFonts w:cstheme="minorHAnsi"/>
          <w:b/>
          <w:bCs/>
          <w:sz w:val="24"/>
          <w:szCs w:val="24"/>
        </w:rPr>
        <w:t xml:space="preserve">NO </w:t>
      </w:r>
      <w:r w:rsidRPr="001D6D13">
        <w:rPr>
          <w:rFonts w:cstheme="minorHAnsi"/>
          <w:sz w:val="24"/>
          <w:szCs w:val="24"/>
        </w:rPr>
        <w:t xml:space="preserve">es comprensivo de los gastos de ocupación </w:t>
      </w:r>
      <w:r w:rsidRPr="008010D5">
        <w:rPr>
          <w:rFonts w:cstheme="minorHAnsi"/>
          <w:b/>
          <w:bCs/>
          <w:sz w:val="24"/>
          <w:szCs w:val="24"/>
        </w:rPr>
        <w:t xml:space="preserve">NI </w:t>
      </w:r>
      <w:r w:rsidRPr="001D6D13">
        <w:rPr>
          <w:rFonts w:cstheme="minorHAnsi"/>
          <w:sz w:val="24"/>
          <w:szCs w:val="24"/>
        </w:rPr>
        <w:t xml:space="preserve">de los gastos de Plano </w:t>
      </w:r>
      <w:r w:rsidRPr="008010D5">
        <w:rPr>
          <w:rFonts w:cstheme="minorHAnsi"/>
          <w:b/>
          <w:bCs/>
          <w:sz w:val="24"/>
          <w:szCs w:val="24"/>
        </w:rPr>
        <w:t xml:space="preserve">NI </w:t>
      </w:r>
      <w:r w:rsidRPr="001D6D13">
        <w:rPr>
          <w:rFonts w:cstheme="minorHAnsi"/>
          <w:sz w:val="24"/>
          <w:szCs w:val="24"/>
        </w:rPr>
        <w:t>de los gastos Reglamento de Copropiedad.</w:t>
      </w:r>
      <w:r>
        <w:rPr>
          <w:rFonts w:cstheme="minorHAnsi"/>
          <w:sz w:val="24"/>
          <w:szCs w:val="24"/>
        </w:rPr>
        <w:t xml:space="preserve"> Los cuales se pactarán en la Promesa de Compraventa Reservada de la siguiente forma: </w:t>
      </w:r>
      <w:r w:rsidR="001E086D">
        <w:rPr>
          <w:rFonts w:cstheme="minorHAnsi"/>
          <w:sz w:val="24"/>
          <w:szCs w:val="24"/>
        </w:rPr>
        <w:t>Gastos de Ocupación 3% del precio de esta reserva, Gastos De Reglamento y Plano 1%</w:t>
      </w:r>
      <w:r w:rsidR="00367CFC">
        <w:rPr>
          <w:rFonts w:cstheme="minorHAnsi"/>
          <w:sz w:val="24"/>
          <w:szCs w:val="24"/>
        </w:rPr>
        <w:t xml:space="preserve"> y en la forma y ocasión en que se </w:t>
      </w:r>
      <w:r w:rsidR="0068080D">
        <w:rPr>
          <w:rFonts w:cstheme="minorHAnsi"/>
          <w:sz w:val="24"/>
          <w:szCs w:val="24"/>
        </w:rPr>
        <w:t xml:space="preserve">establecerá en el precitado documento.- </w:t>
      </w:r>
      <w:r w:rsidR="00367CFC" w:rsidRPr="00367CFC">
        <w:rPr>
          <w:rFonts w:ascii="Calibri" w:eastAsia="Times New Roman" w:hAnsi="Calibri" w:cs="Calibri"/>
          <w:b/>
          <w:sz w:val="24"/>
          <w:szCs w:val="24"/>
          <w:lang w:val="es-ES" w:eastAsia="es-UY"/>
        </w:rPr>
        <w:t>II)</w:t>
      </w:r>
      <w:r w:rsidR="00367CFC" w:rsidRPr="00367CFC">
        <w:rPr>
          <w:rFonts w:ascii="Calibri" w:eastAsia="Times New Roman" w:hAnsi="Calibri" w:cs="Calibri"/>
          <w:sz w:val="24"/>
          <w:szCs w:val="24"/>
          <w:lang w:val="es-ES" w:eastAsia="es-UY"/>
        </w:rPr>
        <w:t xml:space="preserve"> Asimismo, la parte promitente compradora queda</w:t>
      </w:r>
      <w:r w:rsidR="0068080D">
        <w:rPr>
          <w:rFonts w:ascii="Calibri" w:eastAsia="Times New Roman" w:hAnsi="Calibri" w:cs="Calibri"/>
          <w:sz w:val="24"/>
          <w:szCs w:val="24"/>
          <w:lang w:val="es-ES" w:eastAsia="es-UY"/>
        </w:rPr>
        <w:t>rá</w:t>
      </w:r>
      <w:r w:rsidR="00367CFC" w:rsidRPr="00367CFC">
        <w:rPr>
          <w:rFonts w:ascii="Calibri" w:eastAsia="Times New Roman" w:hAnsi="Calibri" w:cs="Calibri"/>
          <w:sz w:val="24"/>
          <w:szCs w:val="24"/>
          <w:lang w:val="es-ES" w:eastAsia="es-UY"/>
        </w:rPr>
        <w:t xml:space="preserve"> obligada a contribuir </w:t>
      </w:r>
      <w:r w:rsidR="00367CFC" w:rsidRPr="006210BC">
        <w:rPr>
          <w:rFonts w:ascii="Calibri" w:eastAsia="Times New Roman" w:hAnsi="Calibri" w:cs="Calibri"/>
          <w:sz w:val="24"/>
          <w:szCs w:val="24"/>
          <w:lang w:val="es-ES" w:eastAsia="es-UY"/>
        </w:rPr>
        <w:t xml:space="preserve">al fondo de reserva del Edificio, por lo que deberá abonar la suma de U$S 1.000-, para </w:t>
      </w:r>
      <w:r w:rsidR="00367CFC" w:rsidRPr="00367CFC">
        <w:rPr>
          <w:rFonts w:ascii="Calibri" w:eastAsia="Times New Roman" w:hAnsi="Calibri" w:cs="Calibri"/>
          <w:sz w:val="24"/>
          <w:szCs w:val="24"/>
          <w:lang w:val="es-ES" w:eastAsia="es-UY"/>
        </w:rPr>
        <w:t xml:space="preserve">integrar dicho fondo, </w:t>
      </w:r>
      <w:r w:rsidR="00367CFC" w:rsidRPr="00367CFC">
        <w:rPr>
          <w:rFonts w:ascii="Calibri" w:eastAsia="Times New Roman" w:hAnsi="Calibri" w:cs="Calibri"/>
          <w:sz w:val="24"/>
          <w:szCs w:val="24"/>
          <w:u w:val="single"/>
          <w:lang w:val="es-ES" w:eastAsia="es-UY"/>
        </w:rPr>
        <w:t>al tomar posesión de la unidad</w:t>
      </w:r>
      <w:r w:rsidR="00367CFC" w:rsidRPr="00367CFC">
        <w:rPr>
          <w:rFonts w:ascii="Calibri" w:eastAsia="Times New Roman" w:hAnsi="Calibri" w:cs="Calibri"/>
          <w:sz w:val="24"/>
          <w:szCs w:val="24"/>
          <w:lang w:val="es-ES" w:eastAsia="es-UY"/>
        </w:rPr>
        <w:t xml:space="preserve">.- </w:t>
      </w:r>
    </w:p>
    <w:p w14:paraId="625F1534" w14:textId="569F5FDD" w:rsidR="00AD533D" w:rsidRDefault="00AD533D" w:rsidP="0068080D">
      <w:pPr>
        <w:spacing w:line="500" w:lineRule="exact"/>
        <w:jc w:val="both"/>
        <w:rPr>
          <w:rFonts w:cstheme="minorHAnsi"/>
          <w:sz w:val="24"/>
          <w:szCs w:val="24"/>
        </w:rPr>
      </w:pPr>
      <w:r>
        <w:rPr>
          <w:rFonts w:cstheme="minorHAnsi"/>
          <w:b/>
          <w:sz w:val="24"/>
          <w:szCs w:val="24"/>
        </w:rPr>
        <w:t>SEXTO</w:t>
      </w:r>
      <w:r w:rsidR="00C65264" w:rsidRPr="001D6D13">
        <w:rPr>
          <w:rFonts w:cstheme="minorHAnsi"/>
          <w:b/>
          <w:sz w:val="24"/>
          <w:szCs w:val="24"/>
        </w:rPr>
        <w:t xml:space="preserve">: </w:t>
      </w:r>
      <w:r w:rsidR="00F90D29" w:rsidRPr="001D6D13">
        <w:rPr>
          <w:rFonts w:cstheme="minorHAnsi"/>
          <w:b/>
          <w:sz w:val="24"/>
          <w:szCs w:val="24"/>
        </w:rPr>
        <w:t xml:space="preserve"> i.-</w:t>
      </w:r>
      <w:r w:rsidR="00F90D29" w:rsidRPr="001D6D13">
        <w:rPr>
          <w:rFonts w:cstheme="minorHAnsi"/>
          <w:sz w:val="24"/>
          <w:szCs w:val="24"/>
        </w:rPr>
        <w:t xml:space="preserve"> </w:t>
      </w:r>
      <w:r w:rsidR="00F90D29" w:rsidRPr="006210BC">
        <w:rPr>
          <w:rFonts w:cstheme="minorHAnsi"/>
          <w:sz w:val="24"/>
          <w:szCs w:val="24"/>
        </w:rPr>
        <w:t xml:space="preserve">El compromiso de compraventa se otorgará dentro </w:t>
      </w:r>
      <w:r w:rsidR="00F90D29">
        <w:rPr>
          <w:rFonts w:cstheme="minorHAnsi"/>
          <w:sz w:val="24"/>
          <w:szCs w:val="24"/>
        </w:rPr>
        <w:t xml:space="preserve">del </w:t>
      </w:r>
      <w:r w:rsidR="00D33409">
        <w:rPr>
          <w:rFonts w:cstheme="minorHAnsi"/>
          <w:sz w:val="24"/>
          <w:szCs w:val="24"/>
        </w:rPr>
        <w:t>plazo de 3</w:t>
      </w:r>
      <w:r w:rsidR="00F90D29" w:rsidRPr="00263AB1">
        <w:rPr>
          <w:rFonts w:cstheme="minorHAnsi"/>
          <w:sz w:val="24"/>
          <w:szCs w:val="24"/>
        </w:rPr>
        <w:t>0 días desde la firma de la presente reserva.</w:t>
      </w:r>
      <w:r w:rsidR="00F90D29" w:rsidRPr="006210BC">
        <w:rPr>
          <w:rFonts w:cstheme="minorHAnsi"/>
          <w:sz w:val="24"/>
          <w:szCs w:val="24"/>
        </w:rPr>
        <w:t xml:space="preserve"> </w:t>
      </w:r>
      <w:r w:rsidR="00F90D29" w:rsidRPr="001D6D13">
        <w:rPr>
          <w:rFonts w:cstheme="minorHAnsi"/>
          <w:b/>
          <w:sz w:val="24"/>
          <w:szCs w:val="24"/>
        </w:rPr>
        <w:t>ii.-</w:t>
      </w:r>
      <w:r w:rsidR="00F90D29">
        <w:rPr>
          <w:rFonts w:cstheme="minorHAnsi"/>
          <w:sz w:val="24"/>
          <w:szCs w:val="24"/>
        </w:rPr>
        <w:t xml:space="preserve"> El plazo </w:t>
      </w:r>
      <w:r w:rsidR="00F90D29" w:rsidRPr="001D6D13">
        <w:rPr>
          <w:rFonts w:cstheme="minorHAnsi"/>
          <w:sz w:val="24"/>
          <w:szCs w:val="24"/>
        </w:rPr>
        <w:t xml:space="preserve">antes </w:t>
      </w:r>
      <w:r w:rsidR="00F90D29">
        <w:rPr>
          <w:rFonts w:cstheme="minorHAnsi"/>
          <w:sz w:val="24"/>
          <w:szCs w:val="24"/>
        </w:rPr>
        <w:t>referido será suspendido</w:t>
      </w:r>
      <w:r w:rsidR="00F90D29" w:rsidRPr="001D6D13">
        <w:rPr>
          <w:rFonts w:cstheme="minorHAnsi"/>
          <w:sz w:val="24"/>
          <w:szCs w:val="24"/>
        </w:rPr>
        <w:t xml:space="preserve"> sin responsabilidad para las partes por los días en que las oficinas públicas, tales como </w:t>
      </w:r>
      <w:r w:rsidR="00F90D29" w:rsidRPr="001D6D13">
        <w:rPr>
          <w:rFonts w:cstheme="minorHAnsi"/>
          <w:sz w:val="24"/>
          <w:szCs w:val="24"/>
        </w:rPr>
        <w:lastRenderedPageBreak/>
        <w:t xml:space="preserve">Registros Públicos, Intendencias Municipales, Banco de Previsión Social, Dirección Nacional de Catastro o cualquier otra oficina de la que dependa este negocio, entren en medidas de paro o huelga que hagan demorar los trámites necesarios por fuerza mayor no imputable a las partes. </w:t>
      </w:r>
    </w:p>
    <w:p w14:paraId="6CA2D76D" w14:textId="77777777" w:rsidR="00000906" w:rsidRDefault="00AD533D" w:rsidP="00C65264">
      <w:pPr>
        <w:spacing w:line="540" w:lineRule="exact"/>
        <w:jc w:val="both"/>
        <w:rPr>
          <w:rFonts w:cstheme="minorHAnsi"/>
          <w:sz w:val="24"/>
          <w:szCs w:val="24"/>
        </w:rPr>
      </w:pPr>
      <w:r>
        <w:rPr>
          <w:rFonts w:cstheme="minorHAnsi"/>
          <w:b/>
          <w:sz w:val="24"/>
          <w:szCs w:val="24"/>
        </w:rPr>
        <w:t>SEPTIMO</w:t>
      </w:r>
      <w:r w:rsidR="00C65264" w:rsidRPr="001D6D13">
        <w:rPr>
          <w:rFonts w:cstheme="minorHAnsi"/>
          <w:b/>
          <w:sz w:val="24"/>
          <w:szCs w:val="24"/>
        </w:rPr>
        <w:t>:</w:t>
      </w:r>
      <w:r w:rsidR="00C65264" w:rsidRPr="001D6D13">
        <w:rPr>
          <w:rFonts w:cstheme="minorHAnsi"/>
          <w:sz w:val="24"/>
          <w:szCs w:val="24"/>
        </w:rPr>
        <w:t xml:space="preserve"> La escritura de compromiso de compraventa y/o compraventa se otorgarán en el domicilio de la parte vendedora o donde ésta indique, con </w:t>
      </w:r>
      <w:r w:rsidR="00000906">
        <w:rPr>
          <w:rFonts w:cstheme="minorHAnsi"/>
          <w:sz w:val="24"/>
          <w:szCs w:val="24"/>
        </w:rPr>
        <w:t>la unidad</w:t>
      </w:r>
      <w:r w:rsidR="00C65264" w:rsidRPr="001D6D13">
        <w:rPr>
          <w:rFonts w:cstheme="minorHAnsi"/>
          <w:sz w:val="24"/>
          <w:szCs w:val="24"/>
        </w:rPr>
        <w:t xml:space="preserve"> y sus propietarios o anteriores titulares del dominio, libres de gravámenes, hipotecas, embargos, interdicciones, y cualquier otro impedimento que pudiera resultar de los certificados de los Registros Públicos.- </w:t>
      </w:r>
    </w:p>
    <w:p w14:paraId="6EC07179" w14:textId="282527D5" w:rsidR="00000906" w:rsidRDefault="00000906" w:rsidP="00C65264">
      <w:pPr>
        <w:spacing w:line="540" w:lineRule="exact"/>
        <w:jc w:val="both"/>
        <w:rPr>
          <w:rFonts w:cstheme="minorHAnsi"/>
          <w:sz w:val="24"/>
          <w:szCs w:val="24"/>
        </w:rPr>
      </w:pPr>
      <w:r>
        <w:rPr>
          <w:rFonts w:cstheme="minorHAnsi"/>
          <w:b/>
          <w:sz w:val="24"/>
          <w:szCs w:val="24"/>
        </w:rPr>
        <w:t>OCTAVO</w:t>
      </w:r>
      <w:r w:rsidR="00C65264" w:rsidRPr="001D6D13">
        <w:rPr>
          <w:rFonts w:cstheme="minorHAnsi"/>
          <w:b/>
          <w:sz w:val="24"/>
          <w:szCs w:val="24"/>
        </w:rPr>
        <w:t>:</w:t>
      </w:r>
      <w:r w:rsidR="00C65264" w:rsidRPr="001D6D13">
        <w:rPr>
          <w:rFonts w:cstheme="minorHAnsi"/>
          <w:sz w:val="24"/>
          <w:szCs w:val="24"/>
        </w:rPr>
        <w:t xml:space="preserve"> Desde ya la parte </w:t>
      </w:r>
      <w:r>
        <w:rPr>
          <w:rFonts w:cstheme="minorHAnsi"/>
          <w:sz w:val="24"/>
          <w:szCs w:val="24"/>
        </w:rPr>
        <w:t xml:space="preserve">futuro </w:t>
      </w:r>
      <w:r w:rsidR="00C65264" w:rsidRPr="001D6D13">
        <w:rPr>
          <w:rFonts w:cstheme="minorHAnsi"/>
          <w:sz w:val="24"/>
          <w:szCs w:val="24"/>
        </w:rPr>
        <w:t xml:space="preserve">compradora acepta que se otorgará por parte de la parte </w:t>
      </w:r>
      <w:r>
        <w:rPr>
          <w:rFonts w:cstheme="minorHAnsi"/>
          <w:sz w:val="24"/>
          <w:szCs w:val="24"/>
        </w:rPr>
        <w:t xml:space="preserve">futuro </w:t>
      </w:r>
      <w:r w:rsidR="00C65264" w:rsidRPr="001D6D13">
        <w:rPr>
          <w:rFonts w:cstheme="minorHAnsi"/>
          <w:sz w:val="24"/>
          <w:szCs w:val="24"/>
        </w:rPr>
        <w:t>vendedora un Reglamento de Copropiedad</w:t>
      </w:r>
      <w:r w:rsidR="008F2219">
        <w:rPr>
          <w:rFonts w:cstheme="minorHAnsi"/>
          <w:sz w:val="24"/>
          <w:szCs w:val="24"/>
        </w:rPr>
        <w:t xml:space="preserve"> </w:t>
      </w:r>
      <w:r w:rsidR="00C65264" w:rsidRPr="001D6D13">
        <w:rPr>
          <w:rFonts w:cstheme="minorHAnsi"/>
          <w:sz w:val="24"/>
          <w:szCs w:val="24"/>
        </w:rPr>
        <w:t xml:space="preserve">y un Reglamento Interno que regulará cualquier otro aspecto del uso de </w:t>
      </w:r>
      <w:r>
        <w:rPr>
          <w:rFonts w:cstheme="minorHAnsi"/>
          <w:sz w:val="24"/>
          <w:szCs w:val="24"/>
        </w:rPr>
        <w:t>las unidades y los bienes comunes -de uso exclusivo y/o de uso común-</w:t>
      </w:r>
      <w:r w:rsidR="00C65264" w:rsidRPr="001D6D13">
        <w:rPr>
          <w:rFonts w:cstheme="minorHAnsi"/>
          <w:sz w:val="24"/>
          <w:szCs w:val="24"/>
        </w:rPr>
        <w:t xml:space="preserve"> y demás instalaciones, situación que expresamente se acepta</w:t>
      </w:r>
      <w:r>
        <w:rPr>
          <w:rFonts w:cstheme="minorHAnsi"/>
          <w:sz w:val="24"/>
          <w:szCs w:val="24"/>
        </w:rPr>
        <w:t>rá</w:t>
      </w:r>
      <w:r w:rsidR="00C65264" w:rsidRPr="001D6D13">
        <w:rPr>
          <w:rFonts w:cstheme="minorHAnsi"/>
          <w:sz w:val="24"/>
          <w:szCs w:val="24"/>
        </w:rPr>
        <w:t xml:space="preserve"> </w:t>
      </w:r>
      <w:r>
        <w:rPr>
          <w:rFonts w:cstheme="minorHAnsi"/>
          <w:sz w:val="24"/>
          <w:szCs w:val="24"/>
        </w:rPr>
        <w:t xml:space="preserve">incondicionada </w:t>
      </w:r>
      <w:r w:rsidR="00C65264" w:rsidRPr="001D6D13">
        <w:rPr>
          <w:rFonts w:cstheme="minorHAnsi"/>
          <w:sz w:val="24"/>
          <w:szCs w:val="24"/>
        </w:rPr>
        <w:t xml:space="preserve">en el compromiso de compraventa y en la escritura de compraventa, de conformidad a las disposiciones que exija la parte vendedora.- </w:t>
      </w:r>
    </w:p>
    <w:p w14:paraId="420A3679" w14:textId="2A907166" w:rsidR="00000906" w:rsidRDefault="00000906" w:rsidP="00C65264">
      <w:pPr>
        <w:spacing w:line="540" w:lineRule="exact"/>
        <w:jc w:val="both"/>
        <w:rPr>
          <w:rFonts w:cstheme="minorHAnsi"/>
          <w:sz w:val="24"/>
          <w:szCs w:val="24"/>
        </w:rPr>
      </w:pPr>
      <w:r>
        <w:rPr>
          <w:rFonts w:cstheme="minorHAnsi"/>
          <w:b/>
          <w:sz w:val="24"/>
          <w:szCs w:val="24"/>
        </w:rPr>
        <w:t>NOVENO</w:t>
      </w:r>
      <w:r w:rsidR="00C65264" w:rsidRPr="001D6D13">
        <w:rPr>
          <w:rFonts w:cstheme="minorHAnsi"/>
          <w:b/>
          <w:sz w:val="24"/>
          <w:szCs w:val="24"/>
        </w:rPr>
        <w:t>:</w:t>
      </w:r>
      <w:r w:rsidR="00C65264" w:rsidRPr="001D6D13">
        <w:rPr>
          <w:rFonts w:cstheme="minorHAnsi"/>
          <w:sz w:val="24"/>
          <w:szCs w:val="24"/>
        </w:rPr>
        <w:t xml:space="preserve"> Será de cargo de la parte futura promitente vendedora el pago de la Contribución </w:t>
      </w:r>
      <w:r w:rsidR="008F2219" w:rsidRPr="001D6D13">
        <w:rPr>
          <w:rFonts w:cstheme="minorHAnsi"/>
          <w:sz w:val="24"/>
          <w:szCs w:val="24"/>
        </w:rPr>
        <w:t>Inmobiliaria y</w:t>
      </w:r>
      <w:r w:rsidR="00C65264" w:rsidRPr="001D6D13">
        <w:rPr>
          <w:rFonts w:cstheme="minorHAnsi"/>
          <w:sz w:val="24"/>
          <w:szCs w:val="24"/>
        </w:rPr>
        <w:t xml:space="preserve"> demás tributos municipales o nacionales que graven a</w:t>
      </w:r>
      <w:r>
        <w:rPr>
          <w:rFonts w:cstheme="minorHAnsi"/>
          <w:sz w:val="24"/>
          <w:szCs w:val="24"/>
        </w:rPr>
        <w:t xml:space="preserve">l Edificio y/o a </w:t>
      </w:r>
      <w:r w:rsidR="00C65264" w:rsidRPr="001D6D13">
        <w:rPr>
          <w:rFonts w:cstheme="minorHAnsi"/>
          <w:sz w:val="24"/>
          <w:szCs w:val="24"/>
        </w:rPr>
        <w:t>l</w:t>
      </w:r>
      <w:r>
        <w:rPr>
          <w:rFonts w:cstheme="minorHAnsi"/>
          <w:sz w:val="24"/>
          <w:szCs w:val="24"/>
        </w:rPr>
        <w:t>a unidad objeto de este reserva</w:t>
      </w:r>
      <w:r w:rsidR="00C65264" w:rsidRPr="001D6D13">
        <w:rPr>
          <w:rFonts w:cstheme="minorHAnsi"/>
          <w:sz w:val="24"/>
          <w:szCs w:val="24"/>
        </w:rPr>
        <w:t xml:space="preserve">, </w:t>
      </w:r>
      <w:r w:rsidR="00C65264" w:rsidRPr="00000906">
        <w:rPr>
          <w:rFonts w:cstheme="minorHAnsi"/>
          <w:sz w:val="24"/>
          <w:szCs w:val="24"/>
          <w:u w:val="single"/>
        </w:rPr>
        <w:t xml:space="preserve">hasta la fecha de la efectiva entrega de la </w:t>
      </w:r>
      <w:r>
        <w:rPr>
          <w:rFonts w:cstheme="minorHAnsi"/>
          <w:sz w:val="24"/>
          <w:szCs w:val="24"/>
          <w:u w:val="single"/>
        </w:rPr>
        <w:t>posesión</w:t>
      </w:r>
      <w:r w:rsidR="00C65264" w:rsidRPr="001D6D13">
        <w:rPr>
          <w:rFonts w:cstheme="minorHAnsi"/>
          <w:sz w:val="24"/>
          <w:szCs w:val="24"/>
        </w:rPr>
        <w:t xml:space="preserve"> </w:t>
      </w:r>
      <w:r>
        <w:rPr>
          <w:rFonts w:cstheme="minorHAnsi"/>
          <w:sz w:val="24"/>
          <w:szCs w:val="24"/>
        </w:rPr>
        <w:t>de la antedicha unidad</w:t>
      </w:r>
      <w:r w:rsidR="00C65264" w:rsidRPr="001D6D13">
        <w:rPr>
          <w:rFonts w:cstheme="minorHAnsi"/>
          <w:sz w:val="24"/>
          <w:szCs w:val="24"/>
        </w:rPr>
        <w:t xml:space="preserve"> por parte de la parte vendedora, efectuándose si correspondiere los prorrateos y retenciones que correspondan para el pago de tales tributos y consumos si los hubiere. Desde la toma de posesión serán de cargo del futuro promitente comprador el pago de las precitadas erogaciones por su </w:t>
      </w:r>
      <w:r w:rsidR="00C65264" w:rsidRPr="001D6D13">
        <w:rPr>
          <w:rFonts w:cstheme="minorHAnsi"/>
          <w:sz w:val="24"/>
          <w:szCs w:val="24"/>
        </w:rPr>
        <w:lastRenderedPageBreak/>
        <w:t xml:space="preserve">unidad individual, debiendo abonar el importe de las mismas o contribuir a prorrata de su unidad si estas aún se pagaren por el Padrón matriz.- </w:t>
      </w:r>
    </w:p>
    <w:p w14:paraId="208029CF" w14:textId="662FEB61" w:rsidR="00205292" w:rsidRDefault="00A9463B" w:rsidP="00C65264">
      <w:pPr>
        <w:spacing w:line="540" w:lineRule="exact"/>
        <w:jc w:val="both"/>
        <w:rPr>
          <w:rFonts w:cstheme="minorHAnsi"/>
          <w:sz w:val="24"/>
          <w:szCs w:val="24"/>
        </w:rPr>
      </w:pPr>
      <w:r>
        <w:rPr>
          <w:rFonts w:cstheme="minorHAnsi"/>
          <w:b/>
          <w:sz w:val="24"/>
          <w:szCs w:val="24"/>
        </w:rPr>
        <w:t>DECIMO</w:t>
      </w:r>
      <w:r w:rsidR="00C65264" w:rsidRPr="001D6D13">
        <w:rPr>
          <w:rFonts w:cstheme="minorHAnsi"/>
          <w:b/>
          <w:sz w:val="24"/>
          <w:szCs w:val="24"/>
        </w:rPr>
        <w:t>:</w:t>
      </w:r>
      <w:r w:rsidR="00C65264" w:rsidRPr="001D6D13">
        <w:rPr>
          <w:rFonts w:cstheme="minorHAnsi"/>
          <w:sz w:val="24"/>
          <w:szCs w:val="24"/>
        </w:rPr>
        <w:t xml:space="preserve"> Esta operación queda sujeta a la condición de que los títulos de propiedad, planos y antecedentes </w:t>
      </w:r>
      <w:proofErr w:type="spellStart"/>
      <w:r w:rsidR="00F71B74">
        <w:rPr>
          <w:rFonts w:cstheme="minorHAnsi"/>
          <w:sz w:val="24"/>
          <w:szCs w:val="24"/>
        </w:rPr>
        <w:t>dominiales</w:t>
      </w:r>
      <w:proofErr w:type="spellEnd"/>
      <w:r w:rsidR="00C65264" w:rsidRPr="001D6D13">
        <w:rPr>
          <w:rFonts w:cstheme="minorHAnsi"/>
          <w:sz w:val="24"/>
          <w:szCs w:val="24"/>
        </w:rPr>
        <w:t xml:space="preserve"> </w:t>
      </w:r>
      <w:r w:rsidR="00F71B74">
        <w:rPr>
          <w:rFonts w:cstheme="minorHAnsi"/>
          <w:sz w:val="24"/>
          <w:szCs w:val="24"/>
        </w:rPr>
        <w:t>del inmueble 30.310 -y sus padrones anteriores</w:t>
      </w:r>
      <w:r w:rsidR="00F71B74" w:rsidRPr="006210BC">
        <w:rPr>
          <w:rFonts w:cstheme="minorHAnsi"/>
          <w:sz w:val="24"/>
          <w:szCs w:val="24"/>
        </w:rPr>
        <w:t>- y del Padrón individual 30310/</w:t>
      </w:r>
      <w:r w:rsidR="00C92731">
        <w:rPr>
          <w:rFonts w:cstheme="minorHAnsi"/>
          <w:sz w:val="24"/>
          <w:szCs w:val="24"/>
        </w:rPr>
        <w:t xml:space="preserve">1002 </w:t>
      </w:r>
      <w:r w:rsidR="00E1596B">
        <w:rPr>
          <w:rFonts w:cstheme="minorHAnsi"/>
          <w:sz w:val="24"/>
          <w:szCs w:val="24"/>
        </w:rPr>
        <w:t xml:space="preserve"> </w:t>
      </w:r>
      <w:r w:rsidR="00C65264" w:rsidRPr="006210BC">
        <w:rPr>
          <w:rFonts w:cstheme="minorHAnsi"/>
          <w:sz w:val="24"/>
          <w:szCs w:val="24"/>
        </w:rPr>
        <w:t xml:space="preserve">objeto de esta </w:t>
      </w:r>
      <w:r w:rsidR="00F71B74" w:rsidRPr="006210BC">
        <w:rPr>
          <w:rFonts w:cstheme="minorHAnsi"/>
          <w:sz w:val="24"/>
          <w:szCs w:val="24"/>
        </w:rPr>
        <w:t xml:space="preserve">reserva de </w:t>
      </w:r>
      <w:r w:rsidR="00C65264" w:rsidRPr="006210BC">
        <w:rPr>
          <w:rFonts w:cstheme="minorHAnsi"/>
          <w:sz w:val="24"/>
          <w:szCs w:val="24"/>
        </w:rPr>
        <w:t xml:space="preserve">promesa de contratar sean buenos de acuerdo al Escribano designado por la </w:t>
      </w:r>
      <w:r w:rsidR="00C65264" w:rsidRPr="001D6D13">
        <w:rPr>
          <w:rFonts w:cstheme="minorHAnsi"/>
          <w:sz w:val="24"/>
          <w:szCs w:val="24"/>
        </w:rPr>
        <w:t xml:space="preserve">parte </w:t>
      </w:r>
      <w:r w:rsidR="00F71B74">
        <w:rPr>
          <w:rFonts w:cstheme="minorHAnsi"/>
          <w:sz w:val="24"/>
          <w:szCs w:val="24"/>
        </w:rPr>
        <w:t xml:space="preserve">futura promitente </w:t>
      </w:r>
      <w:r w:rsidR="00C65264" w:rsidRPr="001D6D13">
        <w:rPr>
          <w:rFonts w:cstheme="minorHAnsi"/>
          <w:sz w:val="24"/>
          <w:szCs w:val="24"/>
        </w:rPr>
        <w:t>compradora</w:t>
      </w:r>
      <w:r w:rsidR="00F71B74">
        <w:rPr>
          <w:rFonts w:cstheme="minorHAnsi"/>
          <w:sz w:val="24"/>
          <w:szCs w:val="24"/>
        </w:rPr>
        <w:t>. E</w:t>
      </w:r>
      <w:r w:rsidR="00C65264" w:rsidRPr="001D6D13">
        <w:rPr>
          <w:rFonts w:cstheme="minorHAnsi"/>
          <w:sz w:val="24"/>
          <w:szCs w:val="24"/>
        </w:rPr>
        <w:t xml:space="preserve">n caso de que éste efectúe observaciones </w:t>
      </w:r>
      <w:r w:rsidR="00F71B74">
        <w:rPr>
          <w:rFonts w:cstheme="minorHAnsi"/>
          <w:sz w:val="24"/>
          <w:szCs w:val="24"/>
        </w:rPr>
        <w:t xml:space="preserve">deberán ser inexorablemente por escrito y fundadas y de no ser estas aceptadas y/o compartidas </w:t>
      </w:r>
      <w:r w:rsidR="00C65264" w:rsidRPr="001D6D13">
        <w:rPr>
          <w:rFonts w:cstheme="minorHAnsi"/>
          <w:sz w:val="24"/>
          <w:szCs w:val="24"/>
        </w:rPr>
        <w:t>por la parte vendedora, las mismas serán sometidas a la opinión inapelable de la Asociación de Escribanos del Uruguay</w:t>
      </w:r>
      <w:r w:rsidR="00F71B74">
        <w:rPr>
          <w:rFonts w:cstheme="minorHAnsi"/>
          <w:sz w:val="24"/>
          <w:szCs w:val="24"/>
        </w:rPr>
        <w:t xml:space="preserve"> o darán derecho a la resolución de este contrato </w:t>
      </w:r>
      <w:bookmarkStart w:id="6" w:name="_Hlk48137760"/>
      <w:r w:rsidR="00F71B74">
        <w:rPr>
          <w:rFonts w:cstheme="minorHAnsi"/>
          <w:sz w:val="24"/>
          <w:szCs w:val="24"/>
        </w:rPr>
        <w:t>y a las repristinaciones que se debieren realizar las partes</w:t>
      </w:r>
      <w:bookmarkEnd w:id="6"/>
      <w:r w:rsidR="00C65264" w:rsidRPr="001D6D13">
        <w:rPr>
          <w:rFonts w:cstheme="minorHAnsi"/>
          <w:sz w:val="24"/>
          <w:szCs w:val="24"/>
        </w:rPr>
        <w:t xml:space="preserve">. </w:t>
      </w:r>
      <w:r w:rsidR="00F71B74" w:rsidRPr="00F71B74">
        <w:rPr>
          <w:rFonts w:cstheme="minorHAnsi"/>
          <w:sz w:val="24"/>
          <w:szCs w:val="24"/>
          <w:u w:val="single"/>
        </w:rPr>
        <w:t>Tal opción será exclusiva de la parte futuro promitente vendedora</w:t>
      </w:r>
      <w:r w:rsidR="00F71B74">
        <w:rPr>
          <w:rFonts w:cstheme="minorHAnsi"/>
          <w:sz w:val="24"/>
          <w:szCs w:val="24"/>
        </w:rPr>
        <w:t xml:space="preserve">.- </w:t>
      </w:r>
    </w:p>
    <w:p w14:paraId="3168E595" w14:textId="7243A1E4" w:rsidR="00205292" w:rsidRDefault="00205292" w:rsidP="00C65264">
      <w:pPr>
        <w:spacing w:line="540" w:lineRule="exact"/>
        <w:jc w:val="both"/>
        <w:rPr>
          <w:rFonts w:cstheme="minorHAnsi"/>
          <w:sz w:val="24"/>
          <w:szCs w:val="24"/>
        </w:rPr>
      </w:pPr>
      <w:r>
        <w:rPr>
          <w:rFonts w:cstheme="minorHAnsi"/>
          <w:b/>
          <w:sz w:val="24"/>
          <w:szCs w:val="24"/>
        </w:rPr>
        <w:t>D</w:t>
      </w:r>
      <w:r w:rsidR="00A9463B">
        <w:rPr>
          <w:rFonts w:cstheme="minorHAnsi"/>
          <w:b/>
          <w:sz w:val="24"/>
          <w:szCs w:val="24"/>
        </w:rPr>
        <w:t>ECIMO PRIMERO</w:t>
      </w:r>
      <w:r w:rsidR="00C65264" w:rsidRPr="001D6D13">
        <w:rPr>
          <w:rFonts w:cstheme="minorHAnsi"/>
          <w:b/>
          <w:sz w:val="24"/>
          <w:szCs w:val="24"/>
        </w:rPr>
        <w:t>:</w:t>
      </w:r>
      <w:r w:rsidR="00C65264" w:rsidRPr="001D6D13">
        <w:rPr>
          <w:rFonts w:cstheme="minorHAnsi"/>
          <w:sz w:val="24"/>
          <w:szCs w:val="24"/>
        </w:rPr>
        <w:t xml:space="preserve">  Las partes caerán en mora de pleno derecho por el solo vencimiento de los plazos pactados o por  la realización u omisión de cualquier acto o hecho que se traduzca en hacer o no hacer algo contrario a lo pactado, no aceptándose desde ya ni el cumplimiento parcial, ni el tardío ni el inexacto.-</w:t>
      </w:r>
    </w:p>
    <w:p w14:paraId="46047F98" w14:textId="495C373E" w:rsidR="00205292" w:rsidRPr="006210BC" w:rsidRDefault="00C65264" w:rsidP="00C65264">
      <w:pPr>
        <w:spacing w:line="540" w:lineRule="exact"/>
        <w:jc w:val="both"/>
        <w:rPr>
          <w:rFonts w:cstheme="minorHAnsi"/>
          <w:sz w:val="24"/>
          <w:szCs w:val="24"/>
        </w:rPr>
      </w:pPr>
      <w:r w:rsidRPr="001D6D13">
        <w:rPr>
          <w:rFonts w:cstheme="minorHAnsi"/>
          <w:b/>
          <w:sz w:val="24"/>
          <w:szCs w:val="24"/>
        </w:rPr>
        <w:t>DÉCIMO</w:t>
      </w:r>
      <w:r w:rsidR="00A9463B">
        <w:rPr>
          <w:rFonts w:cstheme="minorHAnsi"/>
          <w:b/>
          <w:sz w:val="24"/>
          <w:szCs w:val="24"/>
        </w:rPr>
        <w:t xml:space="preserve"> SEGUND</w:t>
      </w:r>
      <w:r w:rsidR="00205292">
        <w:rPr>
          <w:rFonts w:cstheme="minorHAnsi"/>
          <w:b/>
          <w:sz w:val="24"/>
          <w:szCs w:val="24"/>
        </w:rPr>
        <w:t>O</w:t>
      </w:r>
      <w:r w:rsidRPr="001D6D13">
        <w:rPr>
          <w:rFonts w:cstheme="minorHAnsi"/>
          <w:b/>
          <w:sz w:val="24"/>
          <w:szCs w:val="24"/>
        </w:rPr>
        <w:t>:</w:t>
      </w:r>
      <w:r w:rsidRPr="001D6D13">
        <w:rPr>
          <w:rFonts w:cstheme="minorHAnsi"/>
          <w:sz w:val="24"/>
          <w:szCs w:val="24"/>
        </w:rPr>
        <w:t xml:space="preserve"> Las partes fijan como domicilios especiales para todos los efectos judiciales o extrajudiciales a que pueda dar lugar el presente contrato en los indicados como suyos precedentemente en la comparecencia, lugar donde se tendrán por válidas todas las comunicaciones, notificaciones e intimaciones a que </w:t>
      </w:r>
      <w:r w:rsidR="00205292" w:rsidRPr="001D6D13">
        <w:rPr>
          <w:rFonts w:cstheme="minorHAnsi"/>
          <w:sz w:val="24"/>
          <w:szCs w:val="24"/>
        </w:rPr>
        <w:t>dé</w:t>
      </w:r>
      <w:r w:rsidRPr="001D6D13">
        <w:rPr>
          <w:rFonts w:cstheme="minorHAnsi"/>
          <w:sz w:val="24"/>
          <w:szCs w:val="24"/>
        </w:rPr>
        <w:t xml:space="preserve"> lugar este contrato efectuadas por telegrama colacionado,</w:t>
      </w:r>
      <w:r w:rsidR="00205292">
        <w:rPr>
          <w:rFonts w:cstheme="minorHAnsi"/>
          <w:sz w:val="24"/>
          <w:szCs w:val="24"/>
        </w:rPr>
        <w:t xml:space="preserve"> </w:t>
      </w:r>
      <w:r w:rsidR="00205292" w:rsidRPr="001D6D13">
        <w:rPr>
          <w:rFonts w:cstheme="minorHAnsi"/>
          <w:sz w:val="24"/>
          <w:szCs w:val="24"/>
        </w:rPr>
        <w:t xml:space="preserve">aunque dicho telegrama no sea retirado de la oficina de Antel por la persona a la que se </w:t>
      </w:r>
      <w:r w:rsidR="00205292" w:rsidRPr="006210BC">
        <w:rPr>
          <w:rFonts w:cstheme="minorHAnsi"/>
          <w:sz w:val="24"/>
          <w:szCs w:val="24"/>
        </w:rPr>
        <w:t xml:space="preserve">notificare, </w:t>
      </w:r>
      <w:r w:rsidR="00205292" w:rsidRPr="006210BC">
        <w:rPr>
          <w:rFonts w:cstheme="minorHAnsi"/>
          <w:sz w:val="24"/>
          <w:szCs w:val="24"/>
        </w:rPr>
        <w:lastRenderedPageBreak/>
        <w:t>acta notarial o email en las casillas indicadas pro cada parte en este instrumento o en la que indicaren en el futuro</w:t>
      </w:r>
      <w:r w:rsidRPr="006210BC">
        <w:rPr>
          <w:rFonts w:cstheme="minorHAnsi"/>
          <w:sz w:val="24"/>
          <w:szCs w:val="24"/>
        </w:rPr>
        <w:t xml:space="preserve">.- </w:t>
      </w:r>
    </w:p>
    <w:p w14:paraId="23AE03E9" w14:textId="1C29FD26" w:rsidR="00205292" w:rsidRDefault="00C65264" w:rsidP="00C65264">
      <w:pPr>
        <w:spacing w:line="540" w:lineRule="exact"/>
        <w:jc w:val="both"/>
        <w:rPr>
          <w:rFonts w:cstheme="minorHAnsi"/>
          <w:sz w:val="24"/>
          <w:szCs w:val="24"/>
        </w:rPr>
      </w:pPr>
      <w:r w:rsidRPr="001D6D13">
        <w:rPr>
          <w:rFonts w:cstheme="minorHAnsi"/>
          <w:b/>
          <w:sz w:val="24"/>
          <w:szCs w:val="24"/>
        </w:rPr>
        <w:t xml:space="preserve">DÉCIMO </w:t>
      </w:r>
      <w:r w:rsidR="00A9463B">
        <w:rPr>
          <w:rFonts w:cstheme="minorHAnsi"/>
          <w:b/>
          <w:sz w:val="24"/>
          <w:szCs w:val="24"/>
        </w:rPr>
        <w:t>TERCER</w:t>
      </w:r>
      <w:r w:rsidR="00205292">
        <w:rPr>
          <w:rFonts w:cstheme="minorHAnsi"/>
          <w:b/>
          <w:sz w:val="24"/>
          <w:szCs w:val="24"/>
        </w:rPr>
        <w:t>O</w:t>
      </w:r>
      <w:r w:rsidRPr="001D6D13">
        <w:rPr>
          <w:rFonts w:cstheme="minorHAnsi"/>
          <w:b/>
          <w:sz w:val="24"/>
          <w:szCs w:val="24"/>
        </w:rPr>
        <w:t>:</w:t>
      </w:r>
      <w:r w:rsidRPr="001D6D13">
        <w:rPr>
          <w:rFonts w:cstheme="minorHAnsi"/>
          <w:sz w:val="24"/>
          <w:szCs w:val="24"/>
        </w:rPr>
        <w:t xml:space="preserve"> Las partes acuerdan la solidaridad activa y pasiva de las obligaciones emergentes de este contrato y la indivisibilidad de su objeto, hasta su total extinción aunque por su naturaleza no lo fueren.- </w:t>
      </w:r>
    </w:p>
    <w:p w14:paraId="4B6D4C3A" w14:textId="474DDED3" w:rsidR="00FA0D8E" w:rsidRDefault="00C65264" w:rsidP="00C65264">
      <w:pPr>
        <w:spacing w:line="540" w:lineRule="exact"/>
        <w:jc w:val="both"/>
        <w:rPr>
          <w:rFonts w:cstheme="minorHAnsi"/>
          <w:b/>
          <w:sz w:val="24"/>
          <w:szCs w:val="24"/>
        </w:rPr>
      </w:pPr>
      <w:r w:rsidRPr="001D6D13">
        <w:rPr>
          <w:rFonts w:cstheme="minorHAnsi"/>
          <w:b/>
          <w:sz w:val="24"/>
          <w:szCs w:val="24"/>
        </w:rPr>
        <w:t xml:space="preserve">DÉCIMO </w:t>
      </w:r>
      <w:r w:rsidR="00A9463B">
        <w:rPr>
          <w:rFonts w:cstheme="minorHAnsi"/>
          <w:b/>
          <w:sz w:val="24"/>
          <w:szCs w:val="24"/>
        </w:rPr>
        <w:t>CUAR</w:t>
      </w:r>
      <w:r w:rsidR="00205292">
        <w:rPr>
          <w:rFonts w:cstheme="minorHAnsi"/>
          <w:b/>
          <w:sz w:val="24"/>
          <w:szCs w:val="24"/>
        </w:rPr>
        <w:t>TO</w:t>
      </w:r>
      <w:r w:rsidRPr="001D6D13">
        <w:rPr>
          <w:rFonts w:cstheme="minorHAnsi"/>
          <w:b/>
          <w:sz w:val="24"/>
          <w:szCs w:val="24"/>
        </w:rPr>
        <w:t>:  A)</w:t>
      </w:r>
      <w:r w:rsidRPr="001D6D13">
        <w:rPr>
          <w:rFonts w:cstheme="minorHAnsi"/>
          <w:sz w:val="24"/>
          <w:szCs w:val="24"/>
        </w:rPr>
        <w:t xml:space="preserve"> </w:t>
      </w:r>
      <w:r w:rsidR="00C01EE5" w:rsidRPr="001D6D13">
        <w:rPr>
          <w:rFonts w:cstheme="minorHAnsi"/>
          <w:sz w:val="24"/>
          <w:szCs w:val="24"/>
        </w:rPr>
        <w:t>La parte</w:t>
      </w:r>
      <w:r w:rsidRPr="001D6D13">
        <w:rPr>
          <w:rFonts w:cstheme="minorHAnsi"/>
          <w:sz w:val="24"/>
          <w:szCs w:val="24"/>
        </w:rPr>
        <w:t xml:space="preserve"> futur</w:t>
      </w:r>
      <w:r w:rsidR="00C01EE5">
        <w:rPr>
          <w:rFonts w:cstheme="minorHAnsi"/>
          <w:sz w:val="24"/>
          <w:szCs w:val="24"/>
        </w:rPr>
        <w:t>o</w:t>
      </w:r>
      <w:r w:rsidRPr="001D6D13">
        <w:rPr>
          <w:rFonts w:cstheme="minorHAnsi"/>
          <w:sz w:val="24"/>
          <w:szCs w:val="24"/>
        </w:rPr>
        <w:t xml:space="preserve"> promitente vendedora se obliga a </w:t>
      </w:r>
      <w:r w:rsidR="008F2219">
        <w:rPr>
          <w:rFonts w:cstheme="minorHAnsi"/>
          <w:sz w:val="24"/>
          <w:szCs w:val="24"/>
        </w:rPr>
        <w:t>entregar en formato digital</w:t>
      </w:r>
      <w:r w:rsidR="00C01EE5">
        <w:rPr>
          <w:rFonts w:cstheme="minorHAnsi"/>
          <w:sz w:val="24"/>
          <w:szCs w:val="24"/>
        </w:rPr>
        <w:t xml:space="preserve"> dentro de los 15 </w:t>
      </w:r>
      <w:proofErr w:type="spellStart"/>
      <w:r w:rsidR="00C01EE5">
        <w:rPr>
          <w:rFonts w:cstheme="minorHAnsi"/>
          <w:sz w:val="24"/>
          <w:szCs w:val="24"/>
        </w:rPr>
        <w:t>dias</w:t>
      </w:r>
      <w:proofErr w:type="spellEnd"/>
      <w:r w:rsidR="00C01EE5">
        <w:rPr>
          <w:rFonts w:cstheme="minorHAnsi"/>
          <w:sz w:val="24"/>
          <w:szCs w:val="24"/>
        </w:rPr>
        <w:t xml:space="preserve"> hábiles siguientes al otorgamiento de este contrato</w:t>
      </w:r>
      <w:r w:rsidR="008F2219">
        <w:rPr>
          <w:rFonts w:cstheme="minorHAnsi"/>
          <w:sz w:val="24"/>
          <w:szCs w:val="24"/>
        </w:rPr>
        <w:t xml:space="preserve"> y en la casilla de correo electrónico que al efecto el futuro promitente vendedor establezca todos los antecedentes </w:t>
      </w:r>
      <w:proofErr w:type="spellStart"/>
      <w:r w:rsidR="008F2219">
        <w:rPr>
          <w:rFonts w:cstheme="minorHAnsi"/>
          <w:sz w:val="24"/>
          <w:szCs w:val="24"/>
        </w:rPr>
        <w:t>dominiales</w:t>
      </w:r>
      <w:proofErr w:type="spellEnd"/>
      <w:r w:rsidR="008F2219">
        <w:rPr>
          <w:rFonts w:cstheme="minorHAnsi"/>
          <w:sz w:val="24"/>
          <w:szCs w:val="24"/>
        </w:rPr>
        <w:t xml:space="preserve"> del </w:t>
      </w:r>
      <w:r w:rsidR="00C01EE5">
        <w:rPr>
          <w:rFonts w:cstheme="minorHAnsi"/>
          <w:sz w:val="24"/>
          <w:szCs w:val="24"/>
        </w:rPr>
        <w:t>Padró</w:t>
      </w:r>
      <w:r w:rsidR="008F2219">
        <w:rPr>
          <w:rFonts w:cstheme="minorHAnsi"/>
          <w:sz w:val="24"/>
          <w:szCs w:val="24"/>
        </w:rPr>
        <w:t xml:space="preserve">n actual y sus anteriores, Planos, Estatutos de </w:t>
      </w:r>
      <w:proofErr w:type="spellStart"/>
      <w:r w:rsidR="008F2219">
        <w:rPr>
          <w:rFonts w:cstheme="minorHAnsi"/>
          <w:sz w:val="24"/>
          <w:szCs w:val="24"/>
        </w:rPr>
        <w:t>Manzitec</w:t>
      </w:r>
      <w:proofErr w:type="spellEnd"/>
      <w:r w:rsidR="008F2219">
        <w:rPr>
          <w:rFonts w:cstheme="minorHAnsi"/>
          <w:sz w:val="24"/>
          <w:szCs w:val="24"/>
        </w:rPr>
        <w:t xml:space="preserve"> SA, Publicaciones, Declaratoria Ley 17904, Comunicación BCU, Acta de Directorio</w:t>
      </w:r>
      <w:r w:rsidR="00C01EE5" w:rsidRPr="00C01EE5">
        <w:rPr>
          <w:rFonts w:cstheme="minorHAnsi"/>
          <w:sz w:val="24"/>
          <w:szCs w:val="24"/>
        </w:rPr>
        <w:t xml:space="preserve"> </w:t>
      </w:r>
      <w:r w:rsidR="00C01EE5">
        <w:rPr>
          <w:rFonts w:cstheme="minorHAnsi"/>
          <w:sz w:val="24"/>
          <w:szCs w:val="24"/>
        </w:rPr>
        <w:t xml:space="preserve">autorizando el otorgamiento de las promesas de venta de las unidades resultantes del Edificio Italia sito en el Padrón Matriz 30.310.- Si la parte futuro promitente compradora o su </w:t>
      </w:r>
      <w:r w:rsidRPr="001D6D13">
        <w:rPr>
          <w:rFonts w:cstheme="minorHAnsi"/>
          <w:sz w:val="24"/>
          <w:szCs w:val="24"/>
        </w:rPr>
        <w:t xml:space="preserve">Escribano designado </w:t>
      </w:r>
      <w:r w:rsidR="00C01EE5">
        <w:rPr>
          <w:rFonts w:cstheme="minorHAnsi"/>
          <w:sz w:val="24"/>
          <w:szCs w:val="24"/>
        </w:rPr>
        <w:t xml:space="preserve">solicitaren la documentación impresa, la misma será gestionada por la promitente vendedora con cargo a la promitente compradora.- </w:t>
      </w:r>
    </w:p>
    <w:p w14:paraId="7B8388FA" w14:textId="60CD203B" w:rsidR="00D33409" w:rsidRDefault="00C65264" w:rsidP="00C65264">
      <w:pPr>
        <w:spacing w:line="540" w:lineRule="exact"/>
        <w:jc w:val="both"/>
        <w:rPr>
          <w:rFonts w:cstheme="minorHAnsi"/>
          <w:sz w:val="24"/>
          <w:szCs w:val="24"/>
        </w:rPr>
      </w:pPr>
      <w:r w:rsidRPr="001D6D13">
        <w:rPr>
          <w:rFonts w:cstheme="minorHAnsi"/>
          <w:b/>
          <w:sz w:val="24"/>
          <w:szCs w:val="24"/>
        </w:rPr>
        <w:t xml:space="preserve">DECIMO </w:t>
      </w:r>
      <w:r w:rsidR="00EE7B8D">
        <w:rPr>
          <w:rFonts w:cstheme="minorHAnsi"/>
          <w:b/>
          <w:sz w:val="24"/>
          <w:szCs w:val="24"/>
        </w:rPr>
        <w:t>CUAR</w:t>
      </w:r>
      <w:r w:rsidR="00FA0D8E">
        <w:rPr>
          <w:rFonts w:cstheme="minorHAnsi"/>
          <w:b/>
          <w:sz w:val="24"/>
          <w:szCs w:val="24"/>
        </w:rPr>
        <w:t>TO</w:t>
      </w:r>
      <w:r w:rsidRPr="001D6D13">
        <w:rPr>
          <w:rFonts w:cstheme="minorHAnsi"/>
          <w:b/>
          <w:sz w:val="24"/>
          <w:szCs w:val="24"/>
        </w:rPr>
        <w:t>:</w:t>
      </w:r>
      <w:r w:rsidRPr="001D6D13">
        <w:rPr>
          <w:rFonts w:cstheme="minorHAnsi"/>
          <w:sz w:val="24"/>
          <w:szCs w:val="24"/>
        </w:rPr>
        <w:t xml:space="preserve"> Cada parte toma a su cargo pagar el 2% del valor real catastral correspondiente </w:t>
      </w:r>
      <w:r w:rsidR="00FA0D8E">
        <w:rPr>
          <w:rFonts w:cstheme="minorHAnsi"/>
          <w:sz w:val="24"/>
          <w:szCs w:val="24"/>
        </w:rPr>
        <w:t>a la unidad</w:t>
      </w:r>
      <w:r w:rsidRPr="001D6D13">
        <w:rPr>
          <w:rFonts w:cstheme="minorHAnsi"/>
          <w:sz w:val="24"/>
          <w:szCs w:val="24"/>
        </w:rPr>
        <w:t xml:space="preserve"> objeto de este contrato debidamente actualizado que fuere al momento </w:t>
      </w:r>
      <w:r w:rsidR="00FA0D8E">
        <w:rPr>
          <w:rFonts w:cstheme="minorHAnsi"/>
          <w:sz w:val="24"/>
          <w:szCs w:val="24"/>
        </w:rPr>
        <w:t>del otorgamiento</w:t>
      </w:r>
      <w:r w:rsidRPr="001D6D13">
        <w:rPr>
          <w:rFonts w:cstheme="minorHAnsi"/>
          <w:sz w:val="24"/>
          <w:szCs w:val="24"/>
        </w:rPr>
        <w:t xml:space="preserve"> del compromiso de compraventa correspondiente de conformidad con la legislación vigente en materia y en concepto de Impuesto a las Transmisiones Patrimoniales.- </w:t>
      </w:r>
    </w:p>
    <w:p w14:paraId="0E4FCCA2" w14:textId="002AE5D8" w:rsidR="00FA0D8E" w:rsidRDefault="00C65264" w:rsidP="00C65264">
      <w:pPr>
        <w:spacing w:line="540" w:lineRule="exact"/>
        <w:jc w:val="both"/>
        <w:rPr>
          <w:rFonts w:cstheme="minorHAnsi"/>
          <w:sz w:val="24"/>
          <w:szCs w:val="24"/>
        </w:rPr>
      </w:pPr>
      <w:r w:rsidRPr="001D6D13">
        <w:rPr>
          <w:rFonts w:cstheme="minorHAnsi"/>
          <w:sz w:val="24"/>
          <w:szCs w:val="24"/>
        </w:rPr>
        <w:t xml:space="preserve">Asimismo es obligación de la parte futura promitente compradora el pago de honorarios y gastos que se generen por la promesa de compraventa proyectada.-  </w:t>
      </w:r>
    </w:p>
    <w:p w14:paraId="4536A562" w14:textId="1521008B" w:rsidR="0054370C" w:rsidRDefault="00C65264" w:rsidP="00C65264">
      <w:pPr>
        <w:spacing w:line="540" w:lineRule="exact"/>
        <w:jc w:val="both"/>
        <w:rPr>
          <w:rFonts w:cstheme="minorHAnsi"/>
          <w:sz w:val="24"/>
          <w:szCs w:val="24"/>
        </w:rPr>
      </w:pPr>
      <w:r w:rsidRPr="001D6D13">
        <w:rPr>
          <w:rFonts w:cstheme="minorHAnsi"/>
          <w:b/>
          <w:sz w:val="24"/>
          <w:szCs w:val="24"/>
        </w:rPr>
        <w:lastRenderedPageBreak/>
        <w:t xml:space="preserve">DECIMO </w:t>
      </w:r>
      <w:r w:rsidR="00C01EE5">
        <w:rPr>
          <w:rFonts w:cstheme="minorHAnsi"/>
          <w:b/>
          <w:sz w:val="24"/>
          <w:szCs w:val="24"/>
        </w:rPr>
        <w:t>SEPTIMO</w:t>
      </w:r>
      <w:r w:rsidRPr="001D6D13">
        <w:rPr>
          <w:rFonts w:cstheme="minorHAnsi"/>
          <w:b/>
          <w:sz w:val="24"/>
          <w:szCs w:val="24"/>
        </w:rPr>
        <w:t>:</w:t>
      </w:r>
      <w:r w:rsidRPr="001D6D13">
        <w:rPr>
          <w:rFonts w:cstheme="minorHAnsi"/>
          <w:sz w:val="24"/>
          <w:szCs w:val="24"/>
        </w:rPr>
        <w:t xml:space="preserve"> Las costas y costos  judiciales y extrajudiciales y demás gastos serán abonados por quien los ocasione.- </w:t>
      </w:r>
    </w:p>
    <w:p w14:paraId="21BACA2A" w14:textId="2C71E30D" w:rsidR="00C65264" w:rsidRPr="006379E3" w:rsidRDefault="00C65264" w:rsidP="00C65264">
      <w:pPr>
        <w:spacing w:line="540" w:lineRule="exact"/>
        <w:jc w:val="both"/>
        <w:rPr>
          <w:rFonts w:cstheme="minorHAnsi"/>
          <w:b/>
          <w:sz w:val="24"/>
          <w:szCs w:val="24"/>
        </w:rPr>
      </w:pPr>
      <w:r w:rsidRPr="001D6D13">
        <w:rPr>
          <w:rFonts w:cstheme="minorHAnsi"/>
          <w:sz w:val="24"/>
          <w:szCs w:val="24"/>
        </w:rPr>
        <w:t>Y para constancia se suscribe el presente en el lugar y fecha antes indicados en dos ejemplares de un mismo tenor y a un solo efecto</w:t>
      </w:r>
      <w:r w:rsidR="0054370C">
        <w:rPr>
          <w:rFonts w:cstheme="minorHAnsi"/>
          <w:sz w:val="24"/>
          <w:szCs w:val="24"/>
        </w:rPr>
        <w:t xml:space="preserve"> con los documentos adjuntos que forman con este un todo indivisible</w:t>
      </w:r>
      <w:r w:rsidRPr="001D6D13">
        <w:rPr>
          <w:rFonts w:cstheme="minorHAnsi"/>
          <w:sz w:val="24"/>
          <w:szCs w:val="24"/>
        </w:rPr>
        <w:t>.</w:t>
      </w:r>
      <w:r w:rsidR="0054370C">
        <w:rPr>
          <w:rFonts w:cstheme="minorHAnsi"/>
          <w:sz w:val="24"/>
          <w:szCs w:val="24"/>
        </w:rPr>
        <w:t>-</w:t>
      </w:r>
      <w:r w:rsidRPr="001D6D13">
        <w:rPr>
          <w:rFonts w:cstheme="minorHAnsi"/>
          <w:sz w:val="24"/>
          <w:szCs w:val="24"/>
        </w:rPr>
        <w:t xml:space="preserve"> </w:t>
      </w:r>
    </w:p>
    <w:p w14:paraId="15EA7C76" w14:textId="77777777" w:rsidR="00C65264" w:rsidRPr="001D6D13" w:rsidRDefault="00C65264" w:rsidP="00C65264">
      <w:pPr>
        <w:spacing w:line="540" w:lineRule="exact"/>
        <w:jc w:val="both"/>
        <w:rPr>
          <w:rFonts w:cstheme="minorHAnsi"/>
          <w:sz w:val="24"/>
          <w:szCs w:val="24"/>
        </w:rPr>
      </w:pPr>
    </w:p>
    <w:p w14:paraId="5FB56E1E" w14:textId="77777777" w:rsidR="0022106D" w:rsidRPr="001D6D13" w:rsidRDefault="00C65264" w:rsidP="00C65264">
      <w:pPr>
        <w:spacing w:line="540" w:lineRule="exact"/>
        <w:jc w:val="both"/>
        <w:rPr>
          <w:rFonts w:cstheme="minorHAnsi"/>
          <w:sz w:val="24"/>
          <w:szCs w:val="24"/>
        </w:rPr>
      </w:pPr>
      <w:r w:rsidRPr="001D6D13">
        <w:rPr>
          <w:rFonts w:cstheme="minorHAnsi"/>
          <w:sz w:val="24"/>
          <w:szCs w:val="24"/>
        </w:rPr>
        <w:t xml:space="preserve">   </w:t>
      </w:r>
    </w:p>
    <w:sectPr w:rsidR="0022106D" w:rsidRPr="001D6D13" w:rsidSect="0034046C">
      <w:pgSz w:w="11906" w:h="16838"/>
      <w:pgMar w:top="2552" w:right="1361" w:bottom="1418" w:left="243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activeWritingStyle w:appName="MSWord" w:lang="es-UY" w:vendorID="64" w:dllVersion="4096" w:nlCheck="1" w:checkStyle="0"/>
  <w:activeWritingStyle w:appName="MSWord" w:lang="es-ES_tradnl" w:vendorID="64" w:dllVersion="4096" w:nlCheck="1" w:checkStyle="0"/>
  <w:activeWritingStyle w:appName="MSWord" w:lang="es-ES" w:vendorID="64" w:dllVersion="4096" w:nlCheck="1" w:checkStyle="0"/>
  <w:activeWritingStyle w:appName="MSWord" w:lang="es-ES_tradnl" w:vendorID="64" w:dllVersion="6" w:nlCheck="1" w:checkStyle="1"/>
  <w:activeWritingStyle w:appName="MSWord" w:lang="es-UY" w:vendorID="64" w:dllVersion="6" w:nlCheck="1" w:checkStyle="1"/>
  <w:activeWritingStyle w:appName="MSWord" w:lang="es-ES" w:vendorID="64" w:dllVersion="6" w:nlCheck="1" w:checkStyle="1"/>
  <w:activeWritingStyle w:appName="MSWord" w:lang="es-UY" w:vendorID="64" w:dllVersion="0" w:nlCheck="1" w:checkStyle="0"/>
  <w:activeWritingStyle w:appName="MSWord" w:lang="es-ES_tradnl" w:vendorID="64" w:dllVersion="0" w:nlCheck="1" w:checkStyle="0"/>
  <w:activeWritingStyle w:appName="MSWord" w:lang="es-ES" w:vendorID="64" w:dllVersion="0" w:nlCheck="1" w:checkStyle="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06D"/>
    <w:rsid w:val="00000906"/>
    <w:rsid w:val="00002A42"/>
    <w:rsid w:val="00004E6E"/>
    <w:rsid w:val="000147A0"/>
    <w:rsid w:val="000240B5"/>
    <w:rsid w:val="00037B94"/>
    <w:rsid w:val="00044C5E"/>
    <w:rsid w:val="000505B1"/>
    <w:rsid w:val="00056DAD"/>
    <w:rsid w:val="00084982"/>
    <w:rsid w:val="000C6A83"/>
    <w:rsid w:val="000F224A"/>
    <w:rsid w:val="000F49AE"/>
    <w:rsid w:val="00155961"/>
    <w:rsid w:val="00170ED2"/>
    <w:rsid w:val="001918A8"/>
    <w:rsid w:val="001D6C3F"/>
    <w:rsid w:val="001D6D13"/>
    <w:rsid w:val="001E086D"/>
    <w:rsid w:val="001F2258"/>
    <w:rsid w:val="00205292"/>
    <w:rsid w:val="0022106D"/>
    <w:rsid w:val="00224B3C"/>
    <w:rsid w:val="0025482B"/>
    <w:rsid w:val="00261D1E"/>
    <w:rsid w:val="00263AB1"/>
    <w:rsid w:val="0034046C"/>
    <w:rsid w:val="00341FC0"/>
    <w:rsid w:val="00367CFC"/>
    <w:rsid w:val="004146A4"/>
    <w:rsid w:val="004439F4"/>
    <w:rsid w:val="00453E01"/>
    <w:rsid w:val="0045525C"/>
    <w:rsid w:val="00465140"/>
    <w:rsid w:val="00496F24"/>
    <w:rsid w:val="004C4575"/>
    <w:rsid w:val="004E6655"/>
    <w:rsid w:val="00512D20"/>
    <w:rsid w:val="00531C02"/>
    <w:rsid w:val="0054370C"/>
    <w:rsid w:val="0056566F"/>
    <w:rsid w:val="005839FC"/>
    <w:rsid w:val="005A34B6"/>
    <w:rsid w:val="005E45DC"/>
    <w:rsid w:val="0060277B"/>
    <w:rsid w:val="006210BC"/>
    <w:rsid w:val="00623696"/>
    <w:rsid w:val="006379E3"/>
    <w:rsid w:val="006446CC"/>
    <w:rsid w:val="00671DBF"/>
    <w:rsid w:val="006727DC"/>
    <w:rsid w:val="0068080D"/>
    <w:rsid w:val="006C33A2"/>
    <w:rsid w:val="006D4E84"/>
    <w:rsid w:val="0071040D"/>
    <w:rsid w:val="00732FEA"/>
    <w:rsid w:val="00734183"/>
    <w:rsid w:val="007701CD"/>
    <w:rsid w:val="00792721"/>
    <w:rsid w:val="007B36A9"/>
    <w:rsid w:val="007B5BF4"/>
    <w:rsid w:val="007F5D8E"/>
    <w:rsid w:val="008010D5"/>
    <w:rsid w:val="00802A91"/>
    <w:rsid w:val="00861E8B"/>
    <w:rsid w:val="008C1071"/>
    <w:rsid w:val="008F2219"/>
    <w:rsid w:val="008F4DC8"/>
    <w:rsid w:val="00960982"/>
    <w:rsid w:val="009658DC"/>
    <w:rsid w:val="009A1076"/>
    <w:rsid w:val="009D2005"/>
    <w:rsid w:val="009D6BFB"/>
    <w:rsid w:val="009E5B04"/>
    <w:rsid w:val="009E7676"/>
    <w:rsid w:val="00A143F0"/>
    <w:rsid w:val="00A74CB3"/>
    <w:rsid w:val="00A777CC"/>
    <w:rsid w:val="00A813BD"/>
    <w:rsid w:val="00A9463B"/>
    <w:rsid w:val="00AC136E"/>
    <w:rsid w:val="00AC2C46"/>
    <w:rsid w:val="00AD533D"/>
    <w:rsid w:val="00B1026E"/>
    <w:rsid w:val="00B1063E"/>
    <w:rsid w:val="00B251A4"/>
    <w:rsid w:val="00B95D2A"/>
    <w:rsid w:val="00BF4216"/>
    <w:rsid w:val="00C01EE5"/>
    <w:rsid w:val="00C06854"/>
    <w:rsid w:val="00C1593C"/>
    <w:rsid w:val="00C304CC"/>
    <w:rsid w:val="00C65264"/>
    <w:rsid w:val="00C92731"/>
    <w:rsid w:val="00CC0880"/>
    <w:rsid w:val="00CE65A2"/>
    <w:rsid w:val="00D007F1"/>
    <w:rsid w:val="00D33409"/>
    <w:rsid w:val="00DA7C92"/>
    <w:rsid w:val="00DC1C11"/>
    <w:rsid w:val="00DF27BF"/>
    <w:rsid w:val="00E03A72"/>
    <w:rsid w:val="00E13373"/>
    <w:rsid w:val="00E1596B"/>
    <w:rsid w:val="00E440C1"/>
    <w:rsid w:val="00E73CC6"/>
    <w:rsid w:val="00EB0C27"/>
    <w:rsid w:val="00EE7B8D"/>
    <w:rsid w:val="00F22E6C"/>
    <w:rsid w:val="00F71B74"/>
    <w:rsid w:val="00F90D29"/>
    <w:rsid w:val="00FA0D8E"/>
    <w:rsid w:val="00FE4C4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3EA4C"/>
  <w15:docId w15:val="{EC05C748-4068-419B-9D10-6E69D0F3E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6514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5140"/>
    <w:rPr>
      <w:rFonts w:ascii="Segoe UI" w:hAnsi="Segoe UI" w:cs="Segoe UI"/>
      <w:sz w:val="18"/>
      <w:szCs w:val="18"/>
    </w:rPr>
  </w:style>
  <w:style w:type="character" w:styleId="Hipervnculo">
    <w:name w:val="Hyperlink"/>
    <w:basedOn w:val="Fuentedeprrafopredeter"/>
    <w:uiPriority w:val="99"/>
    <w:unhideWhenUsed/>
    <w:rsid w:val="00E440C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33330">
      <w:bodyDiv w:val="1"/>
      <w:marLeft w:val="0"/>
      <w:marRight w:val="0"/>
      <w:marTop w:val="0"/>
      <w:marBottom w:val="0"/>
      <w:divBdr>
        <w:top w:val="none" w:sz="0" w:space="0" w:color="auto"/>
        <w:left w:val="none" w:sz="0" w:space="0" w:color="auto"/>
        <w:bottom w:val="none" w:sz="0" w:space="0" w:color="auto"/>
        <w:right w:val="none" w:sz="0" w:space="0" w:color="auto"/>
      </w:divBdr>
    </w:div>
    <w:div w:id="601376095">
      <w:bodyDiv w:val="1"/>
      <w:marLeft w:val="0"/>
      <w:marRight w:val="0"/>
      <w:marTop w:val="0"/>
      <w:marBottom w:val="0"/>
      <w:divBdr>
        <w:top w:val="none" w:sz="0" w:space="0" w:color="auto"/>
        <w:left w:val="none" w:sz="0" w:space="0" w:color="auto"/>
        <w:bottom w:val="none" w:sz="0" w:space="0" w:color="auto"/>
        <w:right w:val="none" w:sz="0" w:space="0" w:color="auto"/>
      </w:divBdr>
    </w:div>
    <w:div w:id="1575622453">
      <w:bodyDiv w:val="1"/>
      <w:marLeft w:val="0"/>
      <w:marRight w:val="0"/>
      <w:marTop w:val="0"/>
      <w:marBottom w:val="0"/>
      <w:divBdr>
        <w:top w:val="none" w:sz="0" w:space="0" w:color="auto"/>
        <w:left w:val="none" w:sz="0" w:space="0" w:color="auto"/>
        <w:bottom w:val="none" w:sz="0" w:space="0" w:color="auto"/>
        <w:right w:val="none" w:sz="0" w:space="0" w:color="auto"/>
      </w:divBdr>
    </w:div>
    <w:div w:id="1650330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grupocaybo.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2188</Words>
  <Characters>12036</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hp</cp:lastModifiedBy>
  <cp:revision>5</cp:revision>
  <cp:lastPrinted>2021-06-02T13:37:00Z</cp:lastPrinted>
  <dcterms:created xsi:type="dcterms:W3CDTF">2021-06-02T13:37:00Z</dcterms:created>
  <dcterms:modified xsi:type="dcterms:W3CDTF">2021-06-11T14:08:00Z</dcterms:modified>
</cp:coreProperties>
</file>